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3570" w14:textId="2ADF2B80" w:rsidR="00753044" w:rsidRPr="001A7339" w:rsidRDefault="00E355A6" w:rsidP="00516B49">
      <w:pPr>
        <w:spacing w:after="0"/>
        <w:rPr>
          <w:rFonts w:ascii="Tahoma" w:hAnsi="Tahoma" w:cs="Tahoma"/>
          <w:b/>
          <w:bCs/>
          <w:sz w:val="24"/>
          <w:szCs w:val="24"/>
        </w:rPr>
      </w:pPr>
      <w:r>
        <w:rPr>
          <w:noProof/>
        </w:rPr>
        <w:t xml:space="preserve"> </w:t>
      </w:r>
      <w:r>
        <w:rPr>
          <w:noProof/>
        </w:rPr>
        <w:drawing>
          <wp:inline distT="0" distB="0" distL="0" distR="0" wp14:anchorId="22C358E9" wp14:editId="3FF64851">
            <wp:extent cx="2093426" cy="344557"/>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 Text Logo (002) (002).jpg"/>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149671" cy="353814"/>
                    </a:xfrm>
                    <a:prstGeom prst="rect">
                      <a:avLst/>
                    </a:prstGeom>
                  </pic:spPr>
                </pic:pic>
              </a:graphicData>
            </a:graphic>
          </wp:inline>
        </w:drawing>
      </w:r>
      <w:r w:rsidR="002905CF">
        <w:rPr>
          <w:rFonts w:ascii="Tahoma" w:hAnsi="Tahoma" w:cs="Tahoma"/>
          <w:b/>
          <w:bCs/>
          <w:color w:val="002060"/>
        </w:rPr>
        <w:tab/>
      </w:r>
      <w:r w:rsidR="002905CF">
        <w:rPr>
          <w:rFonts w:ascii="Tahoma" w:hAnsi="Tahoma" w:cs="Tahoma"/>
          <w:b/>
          <w:bCs/>
          <w:color w:val="002060"/>
        </w:rPr>
        <w:tab/>
      </w:r>
    </w:p>
    <w:p w14:paraId="65FFC773" w14:textId="36F116FB" w:rsidR="00047093" w:rsidRPr="001A7339" w:rsidRDefault="001A7339" w:rsidP="00C62C2F">
      <w:pPr>
        <w:spacing w:line="240" w:lineRule="auto"/>
        <w:jc w:val="right"/>
        <w:rPr>
          <w:rFonts w:ascii="Tahoma" w:hAnsi="Tahoma" w:cs="Tahoma"/>
          <w:b/>
          <w:bCs/>
          <w:sz w:val="24"/>
          <w:szCs w:val="24"/>
        </w:rPr>
      </w:pPr>
      <w:r w:rsidRPr="001A7339">
        <w:rPr>
          <w:rFonts w:ascii="Tahoma" w:hAnsi="Tahoma" w:cs="Tahoma"/>
          <w:noProof/>
          <w:sz w:val="24"/>
          <w:szCs w:val="24"/>
        </w:rPr>
        <mc:AlternateContent>
          <mc:Choice Requires="wps">
            <w:drawing>
              <wp:anchor distT="0" distB="0" distL="114300" distR="114300" simplePos="0" relativeHeight="251661312" behindDoc="0" locked="0" layoutInCell="1" allowOverlap="1" wp14:anchorId="5FC0F72C" wp14:editId="6C8A44D6">
                <wp:simplePos x="0" y="0"/>
                <wp:positionH relativeFrom="column">
                  <wp:posOffset>-58420</wp:posOffset>
                </wp:positionH>
                <wp:positionV relativeFrom="paragraph">
                  <wp:posOffset>861060</wp:posOffset>
                </wp:positionV>
                <wp:extent cx="9679305"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9679305" cy="0"/>
                        </a:xfrm>
                        <a:prstGeom prst="line">
                          <a:avLst/>
                        </a:prstGeom>
                        <a:noFill/>
                        <a:ln w="28575" cap="flat" cmpd="sng" algn="ctr">
                          <a:solidFill>
                            <a:schemeClr val="tx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F831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7.8pt" to="757.5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" strokecolor="#323e4f [2415]" strokeweight="2.25pt">
                <v:stroke joinstyle="miter"/>
              </v:line>
            </w:pict>
          </mc:Fallback>
        </mc:AlternateContent>
      </w:r>
      <w:r w:rsidR="00E43E95" w:rsidRPr="001A7339">
        <w:rPr>
          <w:rFonts w:ascii="Tahoma" w:hAnsi="Tahoma" w:cs="Tahoma"/>
          <w:noProof/>
          <w:sz w:val="24"/>
          <w:szCs w:val="24"/>
        </w:rPr>
        <mc:AlternateContent>
          <mc:Choice Requires="wps">
            <w:drawing>
              <wp:anchor distT="0" distB="0" distL="114300" distR="114300" simplePos="0" relativeHeight="251663360" behindDoc="0" locked="0" layoutInCell="1" allowOverlap="1" wp14:anchorId="425BABBE" wp14:editId="5A0B73AC">
                <wp:simplePos x="0" y="0"/>
                <wp:positionH relativeFrom="margin">
                  <wp:align>right</wp:align>
                </wp:positionH>
                <wp:positionV relativeFrom="paragraph">
                  <wp:posOffset>6358255</wp:posOffset>
                </wp:positionV>
                <wp:extent cx="2832100" cy="289214"/>
                <wp:effectExtent l="38100" t="57150" r="44450" b="53975"/>
                <wp:wrapNone/>
                <wp:docPr id="1224981057" name="Rectangle 122498105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745D598E" w14:textId="77777777" w:rsidR="00E43E95" w:rsidRPr="00894C2C" w:rsidRDefault="00E43E95" w:rsidP="00E43E9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BABBE" id="Rectangle 1224981057" o:spid="_x0000_s1026" href="#_top" style="position:absolute;left:0;text-align:left;margin-left:171.8pt;margin-top:500.65pt;width:223pt;height:22.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2SkgIAACc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" o:button="t" fillcolor="#c00000" stroked="f" strokeweight="1pt">
                <v:fill o:detectmouseclick="t"/>
                <v:textbox>
                  <w:txbxContent>
                    <w:p w14:paraId="745D598E" w14:textId="77777777" w:rsidR="00E43E95" w:rsidRPr="00894C2C" w:rsidRDefault="00E43E95" w:rsidP="00E43E9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B41C30" w:rsidRPr="001A7339">
        <w:rPr>
          <w:rFonts w:ascii="Tahoma" w:hAnsi="Tahoma" w:cs="Tahoma"/>
          <w:b/>
          <w:bCs/>
          <w:sz w:val="24"/>
          <w:szCs w:val="24"/>
        </w:rPr>
        <w:t>INTERNAL &amp; EXTERNAL GUIDANCE</w:t>
      </w:r>
    </w:p>
    <w:tbl>
      <w:tblPr>
        <w:tblStyle w:val="TableGrid"/>
        <w:tblW w:w="0" w:type="auto"/>
        <w:tblInd w:w="-10"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694"/>
        <w:gridCol w:w="2840"/>
        <w:gridCol w:w="2031"/>
        <w:gridCol w:w="804"/>
        <w:gridCol w:w="3543"/>
        <w:gridCol w:w="3219"/>
      </w:tblGrid>
      <w:tr w:rsidR="001A7339" w:rsidRPr="001A7339" w14:paraId="4FA00202" w14:textId="77777777" w:rsidTr="001A7339">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4AE804" w14:textId="28379EE2" w:rsidR="00E5678D" w:rsidRPr="001A7339" w:rsidRDefault="00187B11" w:rsidP="007A20DB">
            <w:pPr>
              <w:jc w:val="both"/>
              <w:rPr>
                <w:rFonts w:ascii="Tahoma" w:hAnsi="Tahoma" w:cs="Tahoma"/>
                <w:b/>
                <w:bCs/>
                <w:sz w:val="24"/>
                <w:szCs w:val="24"/>
              </w:rPr>
            </w:pPr>
            <w:bookmarkStart w:id="0" w:name="_Hlk110584601"/>
            <w:r w:rsidRPr="001A7339">
              <w:rPr>
                <w:rFonts w:ascii="Tahoma" w:hAnsi="Tahoma" w:cs="Tahoma"/>
                <w:b/>
                <w:bCs/>
                <w:sz w:val="24"/>
                <w:szCs w:val="24"/>
              </w:rPr>
              <w:t>Title</w:t>
            </w:r>
            <w:r w:rsidR="00E5678D" w:rsidRPr="001A7339">
              <w:rPr>
                <w:rFonts w:ascii="Tahoma" w:hAnsi="Tahoma" w:cs="Tahoma"/>
                <w:b/>
                <w:bCs/>
                <w:sz w:val="24"/>
                <w:szCs w:val="24"/>
              </w:rPr>
              <w:t>:</w:t>
            </w:r>
          </w:p>
        </w:tc>
        <w:tc>
          <w:tcPr>
            <w:tcW w:w="5675" w:type="dxa"/>
            <w:gridSpan w:val="3"/>
            <w:tcBorders>
              <w:top w:val="dotted" w:sz="4" w:space="0" w:color="auto"/>
              <w:left w:val="dotted" w:sz="4" w:space="0" w:color="auto"/>
              <w:bottom w:val="dotted" w:sz="4" w:space="0" w:color="auto"/>
              <w:right w:val="dotted" w:sz="4" w:space="0" w:color="auto"/>
            </w:tcBorders>
            <w:vAlign w:val="center"/>
          </w:tcPr>
          <w:p w14:paraId="60F26D1D" w14:textId="1CC43FDB" w:rsidR="00E5678D" w:rsidRPr="001A7339" w:rsidRDefault="000E4632" w:rsidP="00C62C2F">
            <w:pPr>
              <w:rPr>
                <w:rFonts w:ascii="Tahoma" w:hAnsi="Tahoma" w:cs="Tahoma"/>
                <w:sz w:val="24"/>
                <w:szCs w:val="24"/>
              </w:rPr>
            </w:pPr>
            <w:r w:rsidRPr="001A7339">
              <w:rPr>
                <w:rFonts w:ascii="Tahoma" w:hAnsi="Tahoma" w:cs="Tahoma"/>
                <w:sz w:val="24"/>
                <w:szCs w:val="24"/>
              </w:rPr>
              <w:t>POSTPONED VAT ACCOUNTING (PVA)</w:t>
            </w:r>
          </w:p>
        </w:tc>
        <w:tc>
          <w:tcPr>
            <w:tcW w:w="3543"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643C00F" w14:textId="619D8450" w:rsidR="00E5678D" w:rsidRPr="001A7339" w:rsidRDefault="00C528DF" w:rsidP="007A20DB">
            <w:pPr>
              <w:jc w:val="both"/>
              <w:rPr>
                <w:rFonts w:ascii="Tahoma" w:hAnsi="Tahoma" w:cs="Tahoma"/>
                <w:b/>
                <w:bCs/>
                <w:sz w:val="24"/>
                <w:szCs w:val="24"/>
              </w:rPr>
            </w:pPr>
            <w:r w:rsidRPr="001A7339">
              <w:rPr>
                <w:rFonts w:ascii="Tahoma" w:hAnsi="Tahoma" w:cs="Tahoma"/>
                <w:b/>
                <w:bCs/>
                <w:sz w:val="24"/>
                <w:szCs w:val="24"/>
              </w:rPr>
              <w:t xml:space="preserve">Document </w:t>
            </w:r>
            <w:r w:rsidR="00F9231E" w:rsidRPr="001A7339">
              <w:rPr>
                <w:rFonts w:ascii="Tahoma" w:hAnsi="Tahoma" w:cs="Tahoma"/>
                <w:b/>
                <w:bCs/>
                <w:sz w:val="24"/>
                <w:szCs w:val="24"/>
              </w:rPr>
              <w:t>Name &amp; Version:</w:t>
            </w:r>
          </w:p>
        </w:tc>
        <w:tc>
          <w:tcPr>
            <w:tcW w:w="3219" w:type="dxa"/>
            <w:tcBorders>
              <w:top w:val="dotted" w:sz="4" w:space="0" w:color="auto"/>
              <w:left w:val="dotted" w:sz="4" w:space="0" w:color="auto"/>
              <w:bottom w:val="dotted" w:sz="4" w:space="0" w:color="auto"/>
              <w:right w:val="dotted" w:sz="4" w:space="0" w:color="auto"/>
            </w:tcBorders>
            <w:vAlign w:val="center"/>
          </w:tcPr>
          <w:p w14:paraId="202BE940" w14:textId="7E1842B2" w:rsidR="00E5678D" w:rsidRPr="001A7339" w:rsidRDefault="001A7339" w:rsidP="00B41C30">
            <w:pPr>
              <w:rPr>
                <w:rFonts w:ascii="Tahoma" w:hAnsi="Tahoma" w:cs="Tahoma"/>
                <w:sz w:val="24"/>
                <w:szCs w:val="24"/>
              </w:rPr>
            </w:pPr>
            <w:r>
              <w:rPr>
                <w:rFonts w:ascii="Tahoma" w:hAnsi="Tahoma" w:cs="Tahoma"/>
                <w:sz w:val="24"/>
                <w:szCs w:val="24"/>
              </w:rPr>
              <w:t>VERSION 2 19/06/2025</w:t>
            </w:r>
          </w:p>
        </w:tc>
      </w:tr>
      <w:tr w:rsidR="001A7339" w:rsidRPr="001A7339" w14:paraId="4AA0ABB5" w14:textId="77777777" w:rsidTr="001A7339">
        <w:trPr>
          <w:trHeight w:val="116"/>
        </w:trPr>
        <w:tc>
          <w:tcPr>
            <w:tcW w:w="2694" w:type="dxa"/>
            <w:tcBorders>
              <w:top w:val="dotted" w:sz="4" w:space="0" w:color="auto"/>
              <w:left w:val="nil"/>
              <w:bottom w:val="dotted" w:sz="4" w:space="0" w:color="auto"/>
            </w:tcBorders>
          </w:tcPr>
          <w:p w14:paraId="38B15520" w14:textId="77777777" w:rsidR="00E5678D" w:rsidRPr="001A7339" w:rsidRDefault="00E5678D" w:rsidP="007A20DB">
            <w:pPr>
              <w:jc w:val="both"/>
              <w:rPr>
                <w:rFonts w:ascii="Tahoma" w:hAnsi="Tahoma" w:cs="Tahoma"/>
                <w:b/>
                <w:bCs/>
                <w:sz w:val="10"/>
                <w:szCs w:val="10"/>
              </w:rPr>
            </w:pPr>
          </w:p>
        </w:tc>
        <w:tc>
          <w:tcPr>
            <w:tcW w:w="5675" w:type="dxa"/>
            <w:gridSpan w:val="3"/>
            <w:tcBorders>
              <w:top w:val="dotted" w:sz="4" w:space="0" w:color="auto"/>
              <w:bottom w:val="dotted" w:sz="4" w:space="0" w:color="auto"/>
            </w:tcBorders>
          </w:tcPr>
          <w:p w14:paraId="6C5FD379" w14:textId="6CF5F07A" w:rsidR="00E5678D" w:rsidRPr="001A7339" w:rsidRDefault="00E5678D" w:rsidP="000C78C2">
            <w:pPr>
              <w:jc w:val="right"/>
              <w:rPr>
                <w:rFonts w:ascii="Tahoma" w:hAnsi="Tahoma" w:cs="Tahoma"/>
                <w:sz w:val="10"/>
                <w:szCs w:val="10"/>
              </w:rPr>
            </w:pPr>
          </w:p>
        </w:tc>
        <w:tc>
          <w:tcPr>
            <w:tcW w:w="3543" w:type="dxa"/>
            <w:tcBorders>
              <w:top w:val="dotted" w:sz="4" w:space="0" w:color="auto"/>
              <w:bottom w:val="dotted" w:sz="4" w:space="0" w:color="auto"/>
            </w:tcBorders>
            <w:vAlign w:val="center"/>
          </w:tcPr>
          <w:p w14:paraId="4879E4B0" w14:textId="14E415E6" w:rsidR="00E5678D" w:rsidRPr="001A7339" w:rsidRDefault="00E5678D" w:rsidP="007A20DB">
            <w:pPr>
              <w:jc w:val="both"/>
              <w:rPr>
                <w:rFonts w:ascii="Tahoma" w:hAnsi="Tahoma" w:cs="Tahoma"/>
                <w:b/>
                <w:bCs/>
                <w:sz w:val="10"/>
                <w:szCs w:val="10"/>
              </w:rPr>
            </w:pPr>
          </w:p>
        </w:tc>
        <w:tc>
          <w:tcPr>
            <w:tcW w:w="3219" w:type="dxa"/>
            <w:tcBorders>
              <w:top w:val="dotted" w:sz="4" w:space="0" w:color="auto"/>
              <w:bottom w:val="dotted" w:sz="4" w:space="0" w:color="auto"/>
              <w:right w:val="nil"/>
            </w:tcBorders>
            <w:vAlign w:val="center"/>
          </w:tcPr>
          <w:p w14:paraId="0747053D" w14:textId="6078C9D7" w:rsidR="00E5678D" w:rsidRPr="001A7339" w:rsidRDefault="00E5678D" w:rsidP="000C78C2">
            <w:pPr>
              <w:jc w:val="right"/>
              <w:rPr>
                <w:rFonts w:ascii="Tahoma" w:hAnsi="Tahoma" w:cs="Tahoma"/>
                <w:sz w:val="10"/>
                <w:szCs w:val="10"/>
              </w:rPr>
            </w:pPr>
          </w:p>
        </w:tc>
      </w:tr>
      <w:tr w:rsidR="001A7339" w:rsidRPr="001A7339" w14:paraId="273854D1" w14:textId="77777777" w:rsidTr="001A7339">
        <w:trPr>
          <w:trHeight w:val="284"/>
        </w:trPr>
        <w:tc>
          <w:tcPr>
            <w:tcW w:w="2694" w:type="dxa"/>
            <w:tcBorders>
              <w:left w:val="dotted" w:sz="4" w:space="0" w:color="auto"/>
              <w:bottom w:val="dotted" w:sz="4" w:space="0" w:color="auto"/>
              <w:right w:val="dotted" w:sz="4" w:space="0" w:color="auto"/>
            </w:tcBorders>
            <w:shd w:val="clear" w:color="auto" w:fill="F2F2F2" w:themeFill="background1" w:themeFillShade="F2"/>
            <w:vAlign w:val="center"/>
          </w:tcPr>
          <w:p w14:paraId="6A4CE607" w14:textId="522154CC" w:rsidR="00E5678D" w:rsidRPr="001A7339" w:rsidRDefault="00955097" w:rsidP="007A20DB">
            <w:pPr>
              <w:jc w:val="both"/>
              <w:rPr>
                <w:rFonts w:ascii="Tahoma" w:hAnsi="Tahoma" w:cs="Tahoma"/>
                <w:b/>
                <w:bCs/>
                <w:sz w:val="24"/>
                <w:szCs w:val="24"/>
              </w:rPr>
            </w:pPr>
            <w:r w:rsidRPr="001A7339">
              <w:rPr>
                <w:rFonts w:ascii="Tahoma" w:hAnsi="Tahoma" w:cs="Tahoma"/>
                <w:b/>
                <w:bCs/>
                <w:sz w:val="24"/>
                <w:szCs w:val="24"/>
              </w:rPr>
              <w:t>External</w:t>
            </w:r>
            <w:r w:rsidR="00C528DF" w:rsidRPr="001A7339">
              <w:rPr>
                <w:rFonts w:ascii="Tahoma" w:hAnsi="Tahoma" w:cs="Tahoma"/>
                <w:b/>
                <w:bCs/>
                <w:sz w:val="24"/>
                <w:szCs w:val="24"/>
              </w:rPr>
              <w:t xml:space="preserve"> System</w:t>
            </w:r>
            <w:r w:rsidRPr="001A7339">
              <w:rPr>
                <w:rFonts w:ascii="Tahoma" w:hAnsi="Tahoma" w:cs="Tahoma"/>
                <w:b/>
                <w:bCs/>
                <w:sz w:val="24"/>
                <w:szCs w:val="24"/>
              </w:rPr>
              <w:t>(s)</w:t>
            </w:r>
            <w:r w:rsidR="00E5678D" w:rsidRPr="001A7339">
              <w:rPr>
                <w:rFonts w:ascii="Tahoma" w:hAnsi="Tahoma" w:cs="Tahoma"/>
                <w:b/>
                <w:bCs/>
                <w:sz w:val="24"/>
                <w:szCs w:val="24"/>
              </w:rPr>
              <w:t>:</w:t>
            </w:r>
          </w:p>
        </w:tc>
        <w:tc>
          <w:tcPr>
            <w:tcW w:w="5675" w:type="dxa"/>
            <w:gridSpan w:val="3"/>
            <w:tcBorders>
              <w:left w:val="dotted" w:sz="4" w:space="0" w:color="auto"/>
              <w:bottom w:val="dotted" w:sz="4" w:space="0" w:color="auto"/>
              <w:right w:val="dotted" w:sz="4" w:space="0" w:color="auto"/>
            </w:tcBorders>
            <w:vAlign w:val="center"/>
          </w:tcPr>
          <w:p w14:paraId="53B1E6D6" w14:textId="1EE56FCE" w:rsidR="00955097" w:rsidRPr="001A7339" w:rsidRDefault="00E43E95" w:rsidP="00B41C30">
            <w:pPr>
              <w:rPr>
                <w:rFonts w:ascii="Tahoma" w:hAnsi="Tahoma" w:cs="Tahoma"/>
                <w:sz w:val="24"/>
                <w:szCs w:val="24"/>
              </w:rPr>
            </w:pPr>
            <w:r w:rsidRPr="001A7339">
              <w:rPr>
                <w:rFonts w:ascii="Tahoma" w:hAnsi="Tahoma" w:cs="Tahoma"/>
                <w:sz w:val="24"/>
                <w:szCs w:val="24"/>
              </w:rPr>
              <w:t>GOVERNMENT GATEWAY</w:t>
            </w:r>
          </w:p>
        </w:tc>
        <w:tc>
          <w:tcPr>
            <w:tcW w:w="3543" w:type="dxa"/>
            <w:tcBorders>
              <w:left w:val="dotted" w:sz="4" w:space="0" w:color="auto"/>
              <w:bottom w:val="dotted" w:sz="4" w:space="0" w:color="auto"/>
              <w:right w:val="dotted" w:sz="4" w:space="0" w:color="auto"/>
            </w:tcBorders>
            <w:shd w:val="clear" w:color="auto" w:fill="F2F2F2" w:themeFill="background1" w:themeFillShade="F2"/>
            <w:vAlign w:val="center"/>
          </w:tcPr>
          <w:p w14:paraId="3E4B190E" w14:textId="418A3152" w:rsidR="00E5678D" w:rsidRPr="001A7339" w:rsidRDefault="00C528DF" w:rsidP="007A20DB">
            <w:pPr>
              <w:jc w:val="both"/>
              <w:rPr>
                <w:rFonts w:ascii="Tahoma" w:hAnsi="Tahoma" w:cs="Tahoma"/>
                <w:b/>
                <w:bCs/>
                <w:sz w:val="24"/>
                <w:szCs w:val="24"/>
              </w:rPr>
            </w:pPr>
            <w:r w:rsidRPr="001A7339">
              <w:rPr>
                <w:rFonts w:ascii="Tahoma" w:hAnsi="Tahoma" w:cs="Tahoma"/>
                <w:b/>
                <w:bCs/>
                <w:sz w:val="24"/>
                <w:szCs w:val="24"/>
              </w:rPr>
              <w:t xml:space="preserve">Internal </w:t>
            </w:r>
            <w:r w:rsidR="00F9231E" w:rsidRPr="001A7339">
              <w:rPr>
                <w:rFonts w:ascii="Tahoma" w:hAnsi="Tahoma" w:cs="Tahoma"/>
                <w:b/>
                <w:bCs/>
                <w:sz w:val="24"/>
                <w:szCs w:val="24"/>
              </w:rPr>
              <w:t>IT</w:t>
            </w:r>
            <w:r w:rsidRPr="001A7339">
              <w:rPr>
                <w:rFonts w:ascii="Tahoma" w:hAnsi="Tahoma" w:cs="Tahoma"/>
                <w:b/>
                <w:bCs/>
                <w:sz w:val="24"/>
                <w:szCs w:val="24"/>
              </w:rPr>
              <w:t xml:space="preserve"> System</w:t>
            </w:r>
            <w:r w:rsidR="00955097" w:rsidRPr="001A7339">
              <w:rPr>
                <w:rFonts w:ascii="Tahoma" w:hAnsi="Tahoma" w:cs="Tahoma"/>
                <w:b/>
                <w:bCs/>
                <w:sz w:val="24"/>
                <w:szCs w:val="24"/>
              </w:rPr>
              <w:t>(s)</w:t>
            </w:r>
            <w:r w:rsidRPr="001A7339">
              <w:rPr>
                <w:rFonts w:ascii="Tahoma" w:hAnsi="Tahoma" w:cs="Tahoma"/>
                <w:b/>
                <w:bCs/>
                <w:sz w:val="24"/>
                <w:szCs w:val="24"/>
              </w:rPr>
              <w:t>:</w:t>
            </w:r>
          </w:p>
        </w:tc>
        <w:tc>
          <w:tcPr>
            <w:tcW w:w="3219" w:type="dxa"/>
            <w:tcBorders>
              <w:left w:val="dotted" w:sz="4" w:space="0" w:color="auto"/>
              <w:bottom w:val="dotted" w:sz="4" w:space="0" w:color="auto"/>
              <w:right w:val="dotted" w:sz="4" w:space="0" w:color="auto"/>
            </w:tcBorders>
            <w:vAlign w:val="center"/>
          </w:tcPr>
          <w:p w14:paraId="620CFC4F" w14:textId="6E961FB2" w:rsidR="00227B86" w:rsidRPr="001A7339" w:rsidRDefault="00B41C30" w:rsidP="00B41C30">
            <w:pPr>
              <w:rPr>
                <w:rFonts w:ascii="Tahoma" w:hAnsi="Tahoma" w:cs="Tahoma"/>
                <w:sz w:val="24"/>
                <w:szCs w:val="24"/>
              </w:rPr>
            </w:pPr>
            <w:r w:rsidRPr="001A7339">
              <w:rPr>
                <w:rFonts w:ascii="Tahoma" w:hAnsi="Tahoma" w:cs="Tahoma"/>
                <w:sz w:val="24"/>
                <w:szCs w:val="24"/>
              </w:rPr>
              <w:t>N/A</w:t>
            </w:r>
          </w:p>
        </w:tc>
      </w:tr>
      <w:bookmarkEnd w:id="0"/>
      <w:tr w:rsidR="001A7339" w:rsidRPr="001A7339" w14:paraId="13E5BBFF" w14:textId="77777777" w:rsidTr="001A7339">
        <w:trPr>
          <w:trHeight w:val="340"/>
        </w:trPr>
        <w:tc>
          <w:tcPr>
            <w:tcW w:w="2694" w:type="dxa"/>
            <w:tcBorders>
              <w:top w:val="dotted" w:sz="4" w:space="0" w:color="auto"/>
              <w:left w:val="nil"/>
              <w:bottom w:val="dotted" w:sz="4" w:space="0" w:color="auto"/>
            </w:tcBorders>
          </w:tcPr>
          <w:p w14:paraId="5920DB3E" w14:textId="2C6A8EEB" w:rsidR="00E5678D" w:rsidRPr="001A7339" w:rsidRDefault="00E5678D" w:rsidP="007A20DB">
            <w:pPr>
              <w:jc w:val="both"/>
              <w:rPr>
                <w:rFonts w:ascii="Tahoma" w:hAnsi="Tahoma" w:cs="Tahoma"/>
                <w:sz w:val="24"/>
                <w:szCs w:val="24"/>
              </w:rPr>
            </w:pPr>
          </w:p>
        </w:tc>
        <w:tc>
          <w:tcPr>
            <w:tcW w:w="5675" w:type="dxa"/>
            <w:gridSpan w:val="3"/>
            <w:tcBorders>
              <w:top w:val="dotted" w:sz="4" w:space="0" w:color="auto"/>
              <w:bottom w:val="dotted" w:sz="4" w:space="0" w:color="auto"/>
            </w:tcBorders>
          </w:tcPr>
          <w:p w14:paraId="4D19F791" w14:textId="7EEE2D63" w:rsidR="00E5678D" w:rsidRPr="001A7339" w:rsidRDefault="00E5678D" w:rsidP="00CB6796">
            <w:pPr>
              <w:spacing w:line="276" w:lineRule="auto"/>
              <w:jc w:val="both"/>
              <w:rPr>
                <w:rFonts w:ascii="Tahoma" w:hAnsi="Tahoma" w:cs="Tahoma"/>
                <w:sz w:val="24"/>
                <w:szCs w:val="24"/>
              </w:rPr>
            </w:pPr>
          </w:p>
        </w:tc>
        <w:tc>
          <w:tcPr>
            <w:tcW w:w="3543" w:type="dxa"/>
            <w:tcBorders>
              <w:top w:val="dotted" w:sz="4" w:space="0" w:color="auto"/>
              <w:bottom w:val="dotted" w:sz="4" w:space="0" w:color="auto"/>
            </w:tcBorders>
            <w:vAlign w:val="center"/>
          </w:tcPr>
          <w:p w14:paraId="371AA1E7" w14:textId="1B0D18B0" w:rsidR="00E5678D" w:rsidRPr="001A7339" w:rsidRDefault="00E5678D" w:rsidP="007A20DB">
            <w:pPr>
              <w:jc w:val="both"/>
              <w:rPr>
                <w:rFonts w:ascii="Tahoma" w:hAnsi="Tahoma" w:cs="Tahoma"/>
                <w:sz w:val="24"/>
                <w:szCs w:val="24"/>
              </w:rPr>
            </w:pPr>
          </w:p>
        </w:tc>
        <w:tc>
          <w:tcPr>
            <w:tcW w:w="3219" w:type="dxa"/>
            <w:tcBorders>
              <w:top w:val="dotted" w:sz="4" w:space="0" w:color="auto"/>
              <w:bottom w:val="dotted" w:sz="4" w:space="0" w:color="auto"/>
              <w:right w:val="nil"/>
            </w:tcBorders>
            <w:vAlign w:val="center"/>
          </w:tcPr>
          <w:p w14:paraId="13C1FBCE" w14:textId="10BF6EDF" w:rsidR="00E5678D" w:rsidRPr="001A7339" w:rsidRDefault="00E5678D" w:rsidP="007A20DB">
            <w:pPr>
              <w:jc w:val="both"/>
              <w:rPr>
                <w:rFonts w:ascii="Tahoma" w:hAnsi="Tahoma" w:cs="Tahoma"/>
                <w:b/>
                <w:bCs/>
                <w:sz w:val="24"/>
                <w:szCs w:val="24"/>
              </w:rPr>
            </w:pPr>
          </w:p>
        </w:tc>
      </w:tr>
      <w:tr w:rsidR="001A7339" w:rsidRPr="001A7339" w14:paraId="5C55E312" w14:textId="77777777" w:rsidTr="000E4632">
        <w:trPr>
          <w:trHeight w:val="475"/>
        </w:trPr>
        <w:tc>
          <w:tcPr>
            <w:tcW w:w="2694" w:type="dxa"/>
            <w:tcBorders>
              <w:left w:val="dotted" w:sz="4" w:space="0" w:color="auto"/>
              <w:bottom w:val="dotted" w:sz="4" w:space="0" w:color="auto"/>
              <w:right w:val="dotted" w:sz="4" w:space="0" w:color="auto"/>
            </w:tcBorders>
            <w:shd w:val="clear" w:color="auto" w:fill="F2F2F2" w:themeFill="background1" w:themeFillShade="F2"/>
            <w:vAlign w:val="center"/>
          </w:tcPr>
          <w:p w14:paraId="3A68E43B" w14:textId="3D769DDB" w:rsidR="000E5B58" w:rsidRPr="001A7339" w:rsidRDefault="000E5B58" w:rsidP="00E43E95">
            <w:pPr>
              <w:jc w:val="both"/>
              <w:rPr>
                <w:rFonts w:ascii="Tahoma" w:hAnsi="Tahoma" w:cs="Tahoma"/>
                <w:b/>
                <w:bCs/>
                <w:sz w:val="24"/>
                <w:szCs w:val="24"/>
              </w:rPr>
            </w:pPr>
            <w:bookmarkStart w:id="1" w:name="_Hlk110584661"/>
            <w:bookmarkStart w:id="2" w:name="_Hlk110425754"/>
            <w:r w:rsidRPr="001A7339">
              <w:rPr>
                <w:rFonts w:ascii="Tahoma" w:hAnsi="Tahoma" w:cs="Tahoma"/>
                <w:b/>
                <w:bCs/>
                <w:sz w:val="24"/>
                <w:szCs w:val="24"/>
              </w:rPr>
              <w:t>Purpose:</w:t>
            </w:r>
          </w:p>
        </w:tc>
        <w:tc>
          <w:tcPr>
            <w:tcW w:w="12437" w:type="dxa"/>
            <w:gridSpan w:val="5"/>
            <w:tcBorders>
              <w:left w:val="dotted" w:sz="4" w:space="0" w:color="auto"/>
              <w:bottom w:val="dotted" w:sz="4" w:space="0" w:color="auto"/>
              <w:right w:val="dotted" w:sz="4" w:space="0" w:color="auto"/>
            </w:tcBorders>
            <w:vAlign w:val="center"/>
          </w:tcPr>
          <w:p w14:paraId="0FD5FEA1" w14:textId="048FB186" w:rsidR="003A74CD" w:rsidRPr="001A7339" w:rsidRDefault="000E5B58" w:rsidP="00E43E95">
            <w:pPr>
              <w:jc w:val="both"/>
              <w:rPr>
                <w:rFonts w:ascii="Tahoma" w:hAnsi="Tahoma" w:cs="Tahoma"/>
                <w:sz w:val="24"/>
                <w:szCs w:val="24"/>
              </w:rPr>
            </w:pPr>
            <w:r w:rsidRPr="001A7339">
              <w:rPr>
                <w:rFonts w:ascii="Tahoma" w:hAnsi="Tahoma" w:cs="Tahoma"/>
                <w:sz w:val="24"/>
                <w:szCs w:val="24"/>
              </w:rPr>
              <w:t xml:space="preserve">This document </w:t>
            </w:r>
            <w:r w:rsidR="00B41C30" w:rsidRPr="001A7339">
              <w:rPr>
                <w:rFonts w:ascii="Tahoma" w:hAnsi="Tahoma" w:cs="Tahoma"/>
                <w:sz w:val="24"/>
                <w:szCs w:val="24"/>
              </w:rPr>
              <w:t>explains</w:t>
            </w:r>
            <w:r w:rsidR="000E4632" w:rsidRPr="001A7339">
              <w:rPr>
                <w:rFonts w:ascii="Tahoma" w:hAnsi="Tahoma" w:cs="Tahoma"/>
                <w:sz w:val="24"/>
                <w:szCs w:val="24"/>
              </w:rPr>
              <w:t xml:space="preserve"> Postponed VAT Accounting (PVA),</w:t>
            </w:r>
            <w:r w:rsidR="00B41C30" w:rsidRPr="001A7339">
              <w:rPr>
                <w:rFonts w:ascii="Tahoma" w:hAnsi="Tahoma" w:cs="Tahoma"/>
                <w:sz w:val="24"/>
                <w:szCs w:val="24"/>
              </w:rPr>
              <w:t xml:space="preserve"> and who </w:t>
            </w:r>
            <w:r w:rsidR="000E4632" w:rsidRPr="001A7339">
              <w:rPr>
                <w:rFonts w:ascii="Tahoma" w:hAnsi="Tahoma" w:cs="Tahoma"/>
                <w:sz w:val="24"/>
                <w:szCs w:val="24"/>
              </w:rPr>
              <w:t>can use this method for accounting for import VAT</w:t>
            </w:r>
            <w:r w:rsidR="00B41C30" w:rsidRPr="001A7339">
              <w:rPr>
                <w:rFonts w:ascii="Tahoma" w:hAnsi="Tahoma" w:cs="Tahoma"/>
                <w:sz w:val="24"/>
                <w:szCs w:val="24"/>
              </w:rPr>
              <w:t>.</w:t>
            </w:r>
          </w:p>
          <w:p w14:paraId="221A0C48" w14:textId="1D1FF86B" w:rsidR="00E43E95" w:rsidRPr="001A7339" w:rsidRDefault="00E43E95" w:rsidP="00E43E95">
            <w:pPr>
              <w:jc w:val="both"/>
              <w:rPr>
                <w:rFonts w:ascii="Tahoma" w:hAnsi="Tahoma" w:cs="Tahoma"/>
                <w:sz w:val="24"/>
                <w:szCs w:val="24"/>
              </w:rPr>
            </w:pPr>
          </w:p>
        </w:tc>
      </w:tr>
      <w:bookmarkEnd w:id="1"/>
      <w:tr w:rsidR="001A7339" w:rsidRPr="001A7339" w14:paraId="151A5632" w14:textId="77777777" w:rsidTr="001A7339">
        <w:trPr>
          <w:trHeight w:val="116"/>
        </w:trPr>
        <w:tc>
          <w:tcPr>
            <w:tcW w:w="2694" w:type="dxa"/>
            <w:tcBorders>
              <w:top w:val="dotted" w:sz="4" w:space="0" w:color="auto"/>
              <w:left w:val="nil"/>
              <w:bottom w:val="dotted" w:sz="4" w:space="0" w:color="auto"/>
            </w:tcBorders>
          </w:tcPr>
          <w:p w14:paraId="65F51D3A" w14:textId="77777777" w:rsidR="000E5B58" w:rsidRPr="001A7339" w:rsidRDefault="000E5B58" w:rsidP="00E43E95">
            <w:pPr>
              <w:jc w:val="both"/>
              <w:rPr>
                <w:rFonts w:ascii="Tahoma" w:hAnsi="Tahoma" w:cs="Tahoma"/>
                <w:b/>
                <w:bCs/>
                <w:sz w:val="10"/>
                <w:szCs w:val="10"/>
              </w:rPr>
            </w:pPr>
          </w:p>
        </w:tc>
        <w:tc>
          <w:tcPr>
            <w:tcW w:w="5675" w:type="dxa"/>
            <w:gridSpan w:val="3"/>
            <w:tcBorders>
              <w:top w:val="dotted" w:sz="4" w:space="0" w:color="auto"/>
              <w:bottom w:val="dotted" w:sz="4" w:space="0" w:color="auto"/>
            </w:tcBorders>
          </w:tcPr>
          <w:p w14:paraId="076F254C" w14:textId="77777777" w:rsidR="000E5B58" w:rsidRPr="001A7339" w:rsidRDefault="000E5B58" w:rsidP="00E43E95">
            <w:pPr>
              <w:jc w:val="both"/>
              <w:rPr>
                <w:rFonts w:ascii="Tahoma" w:hAnsi="Tahoma" w:cs="Tahoma"/>
                <w:sz w:val="10"/>
                <w:szCs w:val="10"/>
              </w:rPr>
            </w:pPr>
          </w:p>
        </w:tc>
        <w:tc>
          <w:tcPr>
            <w:tcW w:w="3543" w:type="dxa"/>
            <w:tcBorders>
              <w:top w:val="dotted" w:sz="4" w:space="0" w:color="auto"/>
              <w:bottom w:val="dotted" w:sz="4" w:space="0" w:color="auto"/>
            </w:tcBorders>
            <w:vAlign w:val="center"/>
          </w:tcPr>
          <w:p w14:paraId="4DF68550" w14:textId="77777777" w:rsidR="000E5B58" w:rsidRPr="001A7339" w:rsidRDefault="000E5B58" w:rsidP="00E43E95">
            <w:pPr>
              <w:jc w:val="both"/>
              <w:rPr>
                <w:rFonts w:ascii="Tahoma" w:hAnsi="Tahoma" w:cs="Tahoma"/>
                <w:sz w:val="10"/>
                <w:szCs w:val="10"/>
              </w:rPr>
            </w:pPr>
          </w:p>
        </w:tc>
        <w:tc>
          <w:tcPr>
            <w:tcW w:w="3219" w:type="dxa"/>
            <w:tcBorders>
              <w:top w:val="dotted" w:sz="4" w:space="0" w:color="auto"/>
              <w:bottom w:val="dotted" w:sz="4" w:space="0" w:color="auto"/>
              <w:right w:val="nil"/>
            </w:tcBorders>
            <w:vAlign w:val="center"/>
          </w:tcPr>
          <w:p w14:paraId="05652A74" w14:textId="77777777" w:rsidR="000E5B58" w:rsidRPr="001A7339" w:rsidRDefault="000E5B58" w:rsidP="00E43E95">
            <w:pPr>
              <w:jc w:val="both"/>
              <w:rPr>
                <w:rFonts w:ascii="Tahoma" w:hAnsi="Tahoma" w:cs="Tahoma"/>
                <w:b/>
                <w:bCs/>
                <w:sz w:val="10"/>
                <w:szCs w:val="10"/>
              </w:rPr>
            </w:pPr>
          </w:p>
        </w:tc>
      </w:tr>
      <w:bookmarkEnd w:id="2"/>
      <w:tr w:rsidR="001A7339" w:rsidRPr="001A7339" w14:paraId="0AE4230F" w14:textId="77777777" w:rsidTr="000E4632">
        <w:trPr>
          <w:trHeight w:val="1423"/>
        </w:trPr>
        <w:tc>
          <w:tcPr>
            <w:tcW w:w="2694" w:type="dxa"/>
            <w:tcBorders>
              <w:left w:val="dotted" w:sz="4" w:space="0" w:color="auto"/>
              <w:bottom w:val="dotted" w:sz="4" w:space="0" w:color="auto"/>
              <w:right w:val="dotted" w:sz="4" w:space="0" w:color="auto"/>
            </w:tcBorders>
            <w:shd w:val="clear" w:color="auto" w:fill="F2F2F2" w:themeFill="background1" w:themeFillShade="F2"/>
            <w:vAlign w:val="center"/>
          </w:tcPr>
          <w:p w14:paraId="2E697C87" w14:textId="2081D3A8" w:rsidR="000E5B58" w:rsidRPr="001A7339" w:rsidRDefault="000E5B58" w:rsidP="00E43E95">
            <w:pPr>
              <w:rPr>
                <w:rFonts w:ascii="Tahoma" w:hAnsi="Tahoma" w:cs="Tahoma"/>
                <w:b/>
                <w:bCs/>
                <w:sz w:val="24"/>
                <w:szCs w:val="24"/>
              </w:rPr>
            </w:pPr>
            <w:r w:rsidRPr="001A7339">
              <w:rPr>
                <w:rFonts w:ascii="Tahoma" w:hAnsi="Tahoma" w:cs="Tahoma"/>
                <w:b/>
                <w:bCs/>
                <w:sz w:val="24"/>
                <w:szCs w:val="24"/>
              </w:rPr>
              <w:t>Scope:</w:t>
            </w:r>
          </w:p>
        </w:tc>
        <w:tc>
          <w:tcPr>
            <w:tcW w:w="12437" w:type="dxa"/>
            <w:gridSpan w:val="5"/>
            <w:tcBorders>
              <w:left w:val="dotted" w:sz="4" w:space="0" w:color="auto"/>
              <w:bottom w:val="dotted" w:sz="4" w:space="0" w:color="auto"/>
              <w:right w:val="dotted" w:sz="4" w:space="0" w:color="auto"/>
            </w:tcBorders>
            <w:vAlign w:val="center"/>
          </w:tcPr>
          <w:p w14:paraId="1F94750F" w14:textId="03D808B0" w:rsidR="000E5B58" w:rsidRPr="001A7339" w:rsidRDefault="000E5B58" w:rsidP="00E43E95">
            <w:pPr>
              <w:jc w:val="both"/>
              <w:rPr>
                <w:rFonts w:ascii="Tahoma" w:hAnsi="Tahoma" w:cs="Tahoma"/>
                <w:sz w:val="24"/>
                <w:szCs w:val="24"/>
              </w:rPr>
            </w:pPr>
            <w:r w:rsidRPr="001A7339">
              <w:rPr>
                <w:rFonts w:ascii="Tahoma" w:hAnsi="Tahoma" w:cs="Tahoma"/>
                <w:sz w:val="24"/>
                <w:szCs w:val="24"/>
              </w:rPr>
              <w:t>This document will guide you through the following:</w:t>
            </w:r>
          </w:p>
          <w:p w14:paraId="1D5B71C1" w14:textId="15AB531E" w:rsidR="000E5B58" w:rsidRPr="001A7339" w:rsidRDefault="00E43E95" w:rsidP="00E43E95">
            <w:pPr>
              <w:jc w:val="both"/>
              <w:rPr>
                <w:rStyle w:val="Hyperlink"/>
                <w:rFonts w:ascii="Tahoma" w:hAnsi="Tahoma" w:cs="Tahoma"/>
                <w:color w:val="auto"/>
                <w:sz w:val="24"/>
                <w:szCs w:val="24"/>
              </w:rPr>
            </w:pPr>
            <w:r w:rsidRPr="001A7339">
              <w:rPr>
                <w:rFonts w:ascii="Tahoma" w:hAnsi="Tahoma" w:cs="Tahoma"/>
                <w:sz w:val="24"/>
                <w:szCs w:val="24"/>
              </w:rPr>
              <w:fldChar w:fldCharType="begin"/>
            </w:r>
            <w:r w:rsidRPr="001A7339">
              <w:rPr>
                <w:rFonts w:ascii="Tahoma" w:hAnsi="Tahoma" w:cs="Tahoma"/>
                <w:sz w:val="24"/>
                <w:szCs w:val="24"/>
              </w:rPr>
              <w:instrText>HYPERLINK  \l "SECTION1"</w:instrText>
            </w:r>
            <w:r w:rsidRPr="001A7339">
              <w:rPr>
                <w:rFonts w:ascii="Tahoma" w:hAnsi="Tahoma" w:cs="Tahoma"/>
                <w:sz w:val="24"/>
                <w:szCs w:val="24"/>
              </w:rPr>
            </w:r>
            <w:r w:rsidRPr="001A7339">
              <w:rPr>
                <w:rFonts w:ascii="Tahoma" w:hAnsi="Tahoma" w:cs="Tahoma"/>
                <w:sz w:val="24"/>
                <w:szCs w:val="24"/>
              </w:rPr>
              <w:fldChar w:fldCharType="separate"/>
            </w:r>
          </w:p>
          <w:p w14:paraId="0BD4D3C4" w14:textId="57E9CDDB" w:rsidR="00F9231E" w:rsidRPr="001A7339" w:rsidRDefault="00E43E95" w:rsidP="00E43E95">
            <w:pPr>
              <w:pStyle w:val="ListParagraph"/>
              <w:numPr>
                <w:ilvl w:val="0"/>
                <w:numId w:val="1"/>
              </w:numPr>
              <w:jc w:val="both"/>
              <w:rPr>
                <w:rFonts w:ascii="Tahoma" w:hAnsi="Tahoma" w:cs="Tahoma"/>
                <w:color w:val="0070C0"/>
                <w:sz w:val="24"/>
                <w:szCs w:val="24"/>
              </w:rPr>
            </w:pPr>
            <w:r w:rsidRPr="001A7339">
              <w:rPr>
                <w:rFonts w:ascii="Tahoma" w:hAnsi="Tahoma" w:cs="Tahoma"/>
                <w:sz w:val="24"/>
                <w:szCs w:val="24"/>
              </w:rPr>
              <w:fldChar w:fldCharType="end"/>
            </w:r>
            <w:hyperlink w:anchor="SECTION1" w:history="1">
              <w:r w:rsidR="00F4694F" w:rsidRPr="001A7339">
                <w:rPr>
                  <w:rStyle w:val="Hyperlink"/>
                  <w:rFonts w:ascii="Tahoma" w:hAnsi="Tahoma" w:cs="Tahoma"/>
                  <w:color w:val="0070C0"/>
                  <w:sz w:val="24"/>
                  <w:szCs w:val="24"/>
                </w:rPr>
                <w:t>What is PVA?</w:t>
              </w:r>
            </w:hyperlink>
          </w:p>
          <w:p w14:paraId="521CB26A" w14:textId="1B3CA07D" w:rsidR="00B60584" w:rsidRPr="001A7339" w:rsidRDefault="00F4694F" w:rsidP="00E43E95">
            <w:pPr>
              <w:pStyle w:val="ListParagraph"/>
              <w:numPr>
                <w:ilvl w:val="0"/>
                <w:numId w:val="1"/>
              </w:numPr>
              <w:jc w:val="both"/>
              <w:rPr>
                <w:rFonts w:ascii="Tahoma" w:hAnsi="Tahoma" w:cs="Tahoma"/>
                <w:color w:val="0070C0"/>
                <w:sz w:val="24"/>
                <w:szCs w:val="24"/>
              </w:rPr>
            </w:pPr>
            <w:hyperlink w:anchor="SECTION2" w:history="1">
              <w:r w:rsidRPr="001A7339">
                <w:rPr>
                  <w:rStyle w:val="Hyperlink"/>
                  <w:rFonts w:ascii="Tahoma" w:hAnsi="Tahoma" w:cs="Tahoma"/>
                  <w:color w:val="0070C0"/>
                  <w:sz w:val="24"/>
                  <w:szCs w:val="24"/>
                </w:rPr>
                <w:t xml:space="preserve">What are the </w:t>
              </w:r>
              <w:r w:rsidR="000E4632" w:rsidRPr="001A7339">
                <w:rPr>
                  <w:rStyle w:val="Hyperlink"/>
                  <w:rFonts w:ascii="Tahoma" w:hAnsi="Tahoma" w:cs="Tahoma"/>
                  <w:color w:val="0070C0"/>
                  <w:sz w:val="24"/>
                  <w:szCs w:val="24"/>
                </w:rPr>
                <w:t>benefits?</w:t>
              </w:r>
            </w:hyperlink>
          </w:p>
          <w:p w14:paraId="656F1BCA" w14:textId="55F29F8C" w:rsidR="00B41C30" w:rsidRPr="001A7339" w:rsidRDefault="00CA431C" w:rsidP="00E43E95">
            <w:pPr>
              <w:pStyle w:val="ListParagraph"/>
              <w:numPr>
                <w:ilvl w:val="0"/>
                <w:numId w:val="1"/>
              </w:numPr>
              <w:jc w:val="both"/>
              <w:rPr>
                <w:rStyle w:val="Hyperlink"/>
                <w:rFonts w:ascii="Tahoma" w:hAnsi="Tahoma" w:cs="Tahoma"/>
                <w:color w:val="0070C0"/>
                <w:sz w:val="24"/>
                <w:szCs w:val="24"/>
              </w:rPr>
            </w:pPr>
            <w:r w:rsidRPr="001A7339">
              <w:rPr>
                <w:rFonts w:ascii="Tahoma" w:hAnsi="Tahoma" w:cs="Tahoma"/>
                <w:color w:val="0070C0"/>
                <w:sz w:val="24"/>
                <w:szCs w:val="24"/>
              </w:rPr>
              <w:fldChar w:fldCharType="begin"/>
            </w:r>
            <w:r w:rsidRPr="001A7339">
              <w:rPr>
                <w:rFonts w:ascii="Tahoma" w:hAnsi="Tahoma" w:cs="Tahoma"/>
                <w:color w:val="0070C0"/>
                <w:sz w:val="24"/>
                <w:szCs w:val="24"/>
              </w:rPr>
              <w:instrText>HYPERLINK  \l "SECTION3"</w:instrText>
            </w:r>
            <w:r w:rsidRPr="001A7339">
              <w:rPr>
                <w:rFonts w:ascii="Tahoma" w:hAnsi="Tahoma" w:cs="Tahoma"/>
                <w:color w:val="0070C0"/>
                <w:sz w:val="24"/>
                <w:szCs w:val="24"/>
              </w:rPr>
            </w:r>
            <w:r w:rsidRPr="001A7339">
              <w:rPr>
                <w:rFonts w:ascii="Tahoma" w:hAnsi="Tahoma" w:cs="Tahoma"/>
                <w:color w:val="0070C0"/>
                <w:sz w:val="24"/>
                <w:szCs w:val="24"/>
              </w:rPr>
              <w:fldChar w:fldCharType="separate"/>
            </w:r>
            <w:r w:rsidR="00B41C30" w:rsidRPr="001A7339">
              <w:rPr>
                <w:rStyle w:val="Hyperlink"/>
                <w:rFonts w:ascii="Tahoma" w:hAnsi="Tahoma" w:cs="Tahoma"/>
                <w:color w:val="0070C0"/>
                <w:sz w:val="24"/>
                <w:szCs w:val="24"/>
              </w:rPr>
              <w:t xml:space="preserve">How </w:t>
            </w:r>
            <w:r w:rsidR="000E4632" w:rsidRPr="001A7339">
              <w:rPr>
                <w:rStyle w:val="Hyperlink"/>
                <w:rFonts w:ascii="Tahoma" w:hAnsi="Tahoma" w:cs="Tahoma"/>
                <w:color w:val="0070C0"/>
                <w:sz w:val="24"/>
                <w:szCs w:val="24"/>
              </w:rPr>
              <w:t xml:space="preserve">to get </w:t>
            </w:r>
            <w:r w:rsidR="006E2BD4" w:rsidRPr="001A7339">
              <w:rPr>
                <w:rStyle w:val="Hyperlink"/>
                <w:rFonts w:ascii="Tahoma" w:hAnsi="Tahoma" w:cs="Tahoma"/>
                <w:color w:val="0070C0"/>
                <w:sz w:val="24"/>
                <w:szCs w:val="24"/>
              </w:rPr>
              <w:t>your</w:t>
            </w:r>
            <w:r w:rsidR="00F4694F" w:rsidRPr="001A7339">
              <w:rPr>
                <w:rStyle w:val="Hyperlink"/>
                <w:rFonts w:ascii="Tahoma" w:hAnsi="Tahoma" w:cs="Tahoma"/>
                <w:color w:val="0070C0"/>
                <w:sz w:val="24"/>
                <w:szCs w:val="24"/>
              </w:rPr>
              <w:t xml:space="preserve"> </w:t>
            </w:r>
            <w:r w:rsidR="000E4632" w:rsidRPr="001A7339">
              <w:rPr>
                <w:rStyle w:val="Hyperlink"/>
                <w:rFonts w:ascii="Tahoma" w:hAnsi="Tahoma" w:cs="Tahoma"/>
                <w:color w:val="0070C0"/>
                <w:sz w:val="24"/>
                <w:szCs w:val="24"/>
              </w:rPr>
              <w:t>PVA statements</w:t>
            </w:r>
            <w:r w:rsidR="00F4694F" w:rsidRPr="001A7339">
              <w:rPr>
                <w:rStyle w:val="Hyperlink"/>
                <w:rFonts w:ascii="Tahoma" w:hAnsi="Tahoma" w:cs="Tahoma"/>
                <w:color w:val="0070C0"/>
                <w:sz w:val="24"/>
                <w:szCs w:val="24"/>
              </w:rPr>
              <w:t>?</w:t>
            </w:r>
          </w:p>
          <w:p w14:paraId="08E66CAF" w14:textId="70B9ADAD" w:rsidR="00E43E95" w:rsidRPr="001A7339" w:rsidRDefault="00CA431C" w:rsidP="000E4632">
            <w:pPr>
              <w:pStyle w:val="ListParagraph"/>
              <w:ind w:left="360"/>
              <w:jc w:val="both"/>
              <w:rPr>
                <w:rFonts w:ascii="Tahoma" w:hAnsi="Tahoma" w:cs="Tahoma"/>
                <w:sz w:val="24"/>
                <w:szCs w:val="24"/>
              </w:rPr>
            </w:pPr>
            <w:r w:rsidRPr="001A7339">
              <w:rPr>
                <w:rFonts w:ascii="Tahoma" w:hAnsi="Tahoma" w:cs="Tahoma"/>
                <w:color w:val="0070C0"/>
                <w:sz w:val="24"/>
                <w:szCs w:val="24"/>
              </w:rPr>
              <w:fldChar w:fldCharType="end"/>
            </w:r>
          </w:p>
        </w:tc>
      </w:tr>
      <w:tr w:rsidR="001A7339" w:rsidRPr="001A7339" w14:paraId="45C0DD94" w14:textId="77777777" w:rsidTr="001A7339">
        <w:trPr>
          <w:trHeight w:val="116"/>
        </w:trPr>
        <w:tc>
          <w:tcPr>
            <w:tcW w:w="2694" w:type="dxa"/>
            <w:tcBorders>
              <w:top w:val="dotted" w:sz="4" w:space="0" w:color="auto"/>
              <w:left w:val="nil"/>
              <w:bottom w:val="dotted" w:sz="4" w:space="0" w:color="auto"/>
            </w:tcBorders>
          </w:tcPr>
          <w:p w14:paraId="64936242" w14:textId="77777777" w:rsidR="003A74CD" w:rsidRPr="001A7339" w:rsidRDefault="003A74CD" w:rsidP="00E43E95">
            <w:pPr>
              <w:jc w:val="both"/>
              <w:rPr>
                <w:rFonts w:ascii="Tahoma" w:hAnsi="Tahoma" w:cs="Tahoma"/>
                <w:b/>
                <w:bCs/>
                <w:sz w:val="10"/>
                <w:szCs w:val="10"/>
              </w:rPr>
            </w:pPr>
            <w:bookmarkStart w:id="3" w:name="_Hlk123811233"/>
          </w:p>
        </w:tc>
        <w:tc>
          <w:tcPr>
            <w:tcW w:w="5675" w:type="dxa"/>
            <w:gridSpan w:val="3"/>
            <w:tcBorders>
              <w:top w:val="dotted" w:sz="4" w:space="0" w:color="auto"/>
              <w:bottom w:val="dotted" w:sz="4" w:space="0" w:color="auto"/>
            </w:tcBorders>
          </w:tcPr>
          <w:p w14:paraId="052D6AA0" w14:textId="77777777" w:rsidR="003A74CD" w:rsidRPr="001A7339" w:rsidRDefault="003A74CD" w:rsidP="00E43E95">
            <w:pPr>
              <w:jc w:val="both"/>
              <w:rPr>
                <w:rFonts w:ascii="Tahoma" w:hAnsi="Tahoma" w:cs="Tahoma"/>
                <w:sz w:val="10"/>
                <w:szCs w:val="10"/>
              </w:rPr>
            </w:pPr>
          </w:p>
        </w:tc>
        <w:tc>
          <w:tcPr>
            <w:tcW w:w="3543" w:type="dxa"/>
            <w:tcBorders>
              <w:top w:val="dotted" w:sz="4" w:space="0" w:color="auto"/>
              <w:bottom w:val="dotted" w:sz="4" w:space="0" w:color="auto"/>
            </w:tcBorders>
            <w:vAlign w:val="center"/>
          </w:tcPr>
          <w:p w14:paraId="3A603E23" w14:textId="77777777" w:rsidR="003A74CD" w:rsidRPr="001A7339" w:rsidRDefault="003A74CD" w:rsidP="00E43E95">
            <w:pPr>
              <w:jc w:val="both"/>
              <w:rPr>
                <w:rFonts w:ascii="Tahoma" w:hAnsi="Tahoma" w:cs="Tahoma"/>
                <w:sz w:val="10"/>
                <w:szCs w:val="10"/>
              </w:rPr>
            </w:pPr>
          </w:p>
        </w:tc>
        <w:tc>
          <w:tcPr>
            <w:tcW w:w="3219" w:type="dxa"/>
            <w:tcBorders>
              <w:top w:val="dotted" w:sz="4" w:space="0" w:color="auto"/>
              <w:bottom w:val="dotted" w:sz="4" w:space="0" w:color="auto"/>
              <w:right w:val="nil"/>
            </w:tcBorders>
            <w:vAlign w:val="center"/>
          </w:tcPr>
          <w:p w14:paraId="193C9F88" w14:textId="77777777" w:rsidR="003A74CD" w:rsidRPr="001A7339" w:rsidRDefault="003A74CD" w:rsidP="00E43E95">
            <w:pPr>
              <w:jc w:val="both"/>
              <w:rPr>
                <w:rFonts w:ascii="Tahoma" w:hAnsi="Tahoma" w:cs="Tahoma"/>
                <w:b/>
                <w:bCs/>
                <w:sz w:val="10"/>
                <w:szCs w:val="10"/>
              </w:rPr>
            </w:pPr>
          </w:p>
        </w:tc>
      </w:tr>
      <w:bookmarkEnd w:id="3"/>
      <w:tr w:rsidR="001A7339" w:rsidRPr="001A7339" w14:paraId="10ACD8C4" w14:textId="77777777" w:rsidTr="001A7339">
        <w:trPr>
          <w:trHeight w:val="553"/>
        </w:trPr>
        <w:tc>
          <w:tcPr>
            <w:tcW w:w="2694" w:type="dxa"/>
            <w:tcBorders>
              <w:left w:val="dotted" w:sz="4" w:space="0" w:color="auto"/>
              <w:bottom w:val="dotted" w:sz="4" w:space="0" w:color="auto"/>
              <w:right w:val="dotted" w:sz="4" w:space="0" w:color="auto"/>
            </w:tcBorders>
            <w:shd w:val="clear" w:color="auto" w:fill="F2F2F2" w:themeFill="background1" w:themeFillShade="F2"/>
            <w:vAlign w:val="center"/>
          </w:tcPr>
          <w:p w14:paraId="130140F3" w14:textId="4564FC43" w:rsidR="003A74CD" w:rsidRPr="001A7339" w:rsidRDefault="003A74CD" w:rsidP="00E43E95">
            <w:pPr>
              <w:rPr>
                <w:rFonts w:ascii="Tahoma" w:hAnsi="Tahoma" w:cs="Tahoma"/>
                <w:b/>
                <w:bCs/>
                <w:sz w:val="24"/>
                <w:szCs w:val="24"/>
              </w:rPr>
            </w:pPr>
            <w:r w:rsidRPr="001A7339">
              <w:rPr>
                <w:rFonts w:ascii="Tahoma" w:hAnsi="Tahoma" w:cs="Tahoma"/>
                <w:b/>
                <w:bCs/>
                <w:sz w:val="24"/>
                <w:szCs w:val="24"/>
              </w:rPr>
              <w:t>Background:</w:t>
            </w:r>
          </w:p>
        </w:tc>
        <w:tc>
          <w:tcPr>
            <w:tcW w:w="12437" w:type="dxa"/>
            <w:gridSpan w:val="5"/>
            <w:tcBorders>
              <w:left w:val="dotted" w:sz="4" w:space="0" w:color="auto"/>
              <w:bottom w:val="dotted" w:sz="4" w:space="0" w:color="auto"/>
              <w:right w:val="dotted" w:sz="4" w:space="0" w:color="auto"/>
            </w:tcBorders>
            <w:vAlign w:val="center"/>
          </w:tcPr>
          <w:p w14:paraId="1D744097" w14:textId="69722587" w:rsidR="000E4632" w:rsidRPr="001A7339" w:rsidRDefault="000E4632" w:rsidP="00E43E95">
            <w:pPr>
              <w:jc w:val="both"/>
              <w:rPr>
                <w:rFonts w:ascii="Tahoma" w:hAnsi="Tahoma" w:cs="Tahoma"/>
                <w:sz w:val="24"/>
                <w:szCs w:val="24"/>
              </w:rPr>
            </w:pPr>
            <w:r w:rsidRPr="001A7339">
              <w:rPr>
                <w:rFonts w:ascii="Tahoma" w:hAnsi="Tahoma" w:cs="Tahoma"/>
                <w:sz w:val="24"/>
                <w:szCs w:val="24"/>
              </w:rPr>
              <w:t xml:space="preserve">When importing goods, businesses would normally be required to pay import VAT at time of clearing the goods through customs and would later reclaim the VAT through their VAT return using a C79 certificate generated by HMRC. </w:t>
            </w:r>
          </w:p>
          <w:p w14:paraId="41E75C8D" w14:textId="77777777" w:rsidR="000E4632" w:rsidRPr="001A7339" w:rsidRDefault="000E4632" w:rsidP="00E43E95">
            <w:pPr>
              <w:jc w:val="both"/>
              <w:rPr>
                <w:rFonts w:ascii="Tahoma" w:hAnsi="Tahoma" w:cs="Tahoma"/>
                <w:sz w:val="24"/>
                <w:szCs w:val="24"/>
              </w:rPr>
            </w:pPr>
          </w:p>
          <w:p w14:paraId="1D2FBF8F" w14:textId="43B1E7A8" w:rsidR="00E43E95" w:rsidRPr="001A7339" w:rsidRDefault="000E4632" w:rsidP="00E43E95">
            <w:pPr>
              <w:jc w:val="both"/>
              <w:rPr>
                <w:rFonts w:ascii="Tahoma" w:hAnsi="Tahoma" w:cs="Tahoma"/>
                <w:sz w:val="24"/>
                <w:szCs w:val="24"/>
              </w:rPr>
            </w:pPr>
            <w:r w:rsidRPr="001A7339">
              <w:rPr>
                <w:rFonts w:ascii="Tahoma" w:hAnsi="Tahoma" w:cs="Tahoma"/>
                <w:sz w:val="24"/>
                <w:szCs w:val="24"/>
              </w:rPr>
              <w:t xml:space="preserve">Postponed VAT Accounting (PVA) allows businesses to declare and immediately recover import VAT through the same Vat return following the reverse charge mechanism.   </w:t>
            </w:r>
          </w:p>
          <w:p w14:paraId="7543DC5C" w14:textId="77777777" w:rsidR="00F4694F" w:rsidRPr="001A7339" w:rsidRDefault="00F4694F" w:rsidP="00E43E95">
            <w:pPr>
              <w:jc w:val="both"/>
              <w:rPr>
                <w:rFonts w:ascii="Tahoma" w:hAnsi="Tahoma" w:cs="Tahoma"/>
                <w:sz w:val="24"/>
                <w:szCs w:val="24"/>
              </w:rPr>
            </w:pPr>
          </w:p>
          <w:p w14:paraId="3CF971D7" w14:textId="6F108548" w:rsidR="00F4694F" w:rsidRPr="001A7339" w:rsidRDefault="00F4694F" w:rsidP="00E43E95">
            <w:pPr>
              <w:jc w:val="both"/>
              <w:rPr>
                <w:rFonts w:ascii="Tahoma" w:hAnsi="Tahoma" w:cs="Tahoma"/>
                <w:sz w:val="24"/>
                <w:szCs w:val="24"/>
              </w:rPr>
            </w:pPr>
            <w:r w:rsidRPr="001A7339">
              <w:rPr>
                <w:rFonts w:ascii="Tahoma" w:hAnsi="Tahoma" w:cs="Tahoma"/>
                <w:sz w:val="24"/>
                <w:szCs w:val="24"/>
              </w:rPr>
              <w:t>This system was introduced on the 1</w:t>
            </w:r>
            <w:r w:rsidRPr="001A7339">
              <w:rPr>
                <w:rFonts w:ascii="Tahoma" w:hAnsi="Tahoma" w:cs="Tahoma"/>
                <w:sz w:val="24"/>
                <w:szCs w:val="24"/>
                <w:vertAlign w:val="superscript"/>
              </w:rPr>
              <w:t>st</w:t>
            </w:r>
            <w:r w:rsidRPr="001A7339">
              <w:rPr>
                <w:rFonts w:ascii="Tahoma" w:hAnsi="Tahoma" w:cs="Tahoma"/>
                <w:sz w:val="24"/>
                <w:szCs w:val="24"/>
              </w:rPr>
              <w:t xml:space="preserve">January 2021 to ease the cash flow burden on businesses following the United Kingdom’s withdraw from the European Union. </w:t>
            </w:r>
          </w:p>
          <w:p w14:paraId="5EB99598" w14:textId="0A0406F6" w:rsidR="000E4632" w:rsidRPr="001A7339" w:rsidRDefault="000E4632" w:rsidP="00E43E95">
            <w:pPr>
              <w:jc w:val="both"/>
              <w:rPr>
                <w:rFonts w:ascii="Tahoma" w:hAnsi="Tahoma" w:cs="Tahoma"/>
                <w:sz w:val="24"/>
                <w:szCs w:val="24"/>
              </w:rPr>
            </w:pPr>
          </w:p>
        </w:tc>
      </w:tr>
      <w:tr w:rsidR="001A7339" w:rsidRPr="001A7339" w14:paraId="16F13337" w14:textId="77777777" w:rsidTr="001A7339">
        <w:trPr>
          <w:trHeight w:val="116"/>
        </w:trPr>
        <w:tc>
          <w:tcPr>
            <w:tcW w:w="2694" w:type="dxa"/>
            <w:tcBorders>
              <w:top w:val="dotted" w:sz="4" w:space="0" w:color="auto"/>
              <w:left w:val="nil"/>
              <w:bottom w:val="nil"/>
            </w:tcBorders>
          </w:tcPr>
          <w:p w14:paraId="66B8D8F5" w14:textId="77777777" w:rsidR="00F9231E" w:rsidRPr="001A7339" w:rsidRDefault="00F9231E" w:rsidP="00E43E95">
            <w:pPr>
              <w:jc w:val="both"/>
              <w:rPr>
                <w:rFonts w:ascii="Tahoma" w:hAnsi="Tahoma" w:cs="Tahoma"/>
                <w:b/>
                <w:bCs/>
                <w:sz w:val="24"/>
                <w:szCs w:val="24"/>
              </w:rPr>
            </w:pPr>
          </w:p>
        </w:tc>
        <w:tc>
          <w:tcPr>
            <w:tcW w:w="5675" w:type="dxa"/>
            <w:gridSpan w:val="3"/>
            <w:tcBorders>
              <w:top w:val="dotted" w:sz="4" w:space="0" w:color="auto"/>
              <w:bottom w:val="nil"/>
            </w:tcBorders>
          </w:tcPr>
          <w:p w14:paraId="5C6818E0" w14:textId="77777777" w:rsidR="001A7339" w:rsidRPr="001A7339" w:rsidRDefault="001A7339" w:rsidP="00E43E95">
            <w:pPr>
              <w:jc w:val="both"/>
              <w:rPr>
                <w:rFonts w:ascii="Tahoma" w:hAnsi="Tahoma" w:cs="Tahoma"/>
                <w:sz w:val="24"/>
                <w:szCs w:val="24"/>
              </w:rPr>
            </w:pPr>
          </w:p>
        </w:tc>
        <w:tc>
          <w:tcPr>
            <w:tcW w:w="3543" w:type="dxa"/>
            <w:tcBorders>
              <w:top w:val="dotted" w:sz="4" w:space="0" w:color="auto"/>
              <w:bottom w:val="nil"/>
            </w:tcBorders>
            <w:vAlign w:val="center"/>
          </w:tcPr>
          <w:p w14:paraId="208F3C78" w14:textId="77777777" w:rsidR="00F9231E" w:rsidRPr="001A7339" w:rsidRDefault="00F9231E" w:rsidP="00E43E95">
            <w:pPr>
              <w:jc w:val="both"/>
              <w:rPr>
                <w:rFonts w:ascii="Tahoma" w:hAnsi="Tahoma" w:cs="Tahoma"/>
                <w:sz w:val="24"/>
                <w:szCs w:val="24"/>
              </w:rPr>
            </w:pPr>
          </w:p>
        </w:tc>
        <w:tc>
          <w:tcPr>
            <w:tcW w:w="3219" w:type="dxa"/>
            <w:tcBorders>
              <w:top w:val="dotted" w:sz="4" w:space="0" w:color="auto"/>
              <w:bottom w:val="nil"/>
            </w:tcBorders>
            <w:vAlign w:val="center"/>
          </w:tcPr>
          <w:p w14:paraId="320F7B12" w14:textId="77777777" w:rsidR="00F9231E" w:rsidRPr="001A7339" w:rsidRDefault="00F9231E" w:rsidP="00E43E95">
            <w:pPr>
              <w:jc w:val="both"/>
              <w:rPr>
                <w:rFonts w:ascii="Tahoma" w:hAnsi="Tahoma" w:cs="Tahoma"/>
                <w:b/>
                <w:bCs/>
                <w:sz w:val="24"/>
                <w:szCs w:val="24"/>
              </w:rPr>
            </w:pPr>
          </w:p>
        </w:tc>
      </w:tr>
      <w:tr w:rsidR="001A7339" w:rsidRPr="001A7339" w14:paraId="32A977D4" w14:textId="77777777" w:rsidTr="001A7339">
        <w:trPr>
          <w:trHeight w:val="558"/>
        </w:trPr>
        <w:tc>
          <w:tcPr>
            <w:tcW w:w="7565" w:type="dxa"/>
            <w:gridSpan w:val="3"/>
            <w:tcBorders>
              <w:top w:val="nil"/>
              <w:left w:val="dotted" w:sz="4" w:space="0" w:color="auto"/>
              <w:bottom w:val="dotted" w:sz="4" w:space="0" w:color="auto"/>
              <w:right w:val="nil"/>
            </w:tcBorders>
            <w:shd w:val="clear" w:color="auto" w:fill="767171" w:themeFill="background2" w:themeFillShade="80"/>
            <w:vAlign w:val="center"/>
          </w:tcPr>
          <w:p w14:paraId="13DD9509" w14:textId="7737A106" w:rsidR="00380606" w:rsidRPr="001A7339" w:rsidRDefault="00380606" w:rsidP="00E43E95">
            <w:pPr>
              <w:jc w:val="both"/>
              <w:rPr>
                <w:rFonts w:ascii="Tahoma" w:hAnsi="Tahoma" w:cs="Tahoma"/>
                <w:b/>
                <w:bCs/>
                <w:color w:val="FFFFFF" w:themeColor="background1"/>
                <w:sz w:val="24"/>
                <w:szCs w:val="24"/>
              </w:rPr>
            </w:pPr>
            <w:r w:rsidRPr="001A7339">
              <w:rPr>
                <w:rFonts w:ascii="Tahoma" w:hAnsi="Tahoma" w:cs="Tahoma"/>
                <w:b/>
                <w:bCs/>
                <w:color w:val="FFFFFF" w:themeColor="background1"/>
                <w:sz w:val="24"/>
                <w:szCs w:val="24"/>
              </w:rPr>
              <w:t xml:space="preserve"> </w:t>
            </w:r>
          </w:p>
        </w:tc>
        <w:tc>
          <w:tcPr>
            <w:tcW w:w="7566" w:type="dxa"/>
            <w:gridSpan w:val="3"/>
            <w:tcBorders>
              <w:top w:val="nil"/>
              <w:left w:val="nil"/>
              <w:bottom w:val="dotted" w:sz="4" w:space="0" w:color="auto"/>
              <w:right w:val="dotted" w:sz="4" w:space="0" w:color="auto"/>
            </w:tcBorders>
            <w:shd w:val="clear" w:color="auto" w:fill="767171" w:themeFill="background2" w:themeFillShade="80"/>
            <w:vAlign w:val="center"/>
          </w:tcPr>
          <w:p w14:paraId="243F7CF5" w14:textId="5D695167" w:rsidR="00380606" w:rsidRPr="001A7339" w:rsidRDefault="00F4694F" w:rsidP="00E43E95">
            <w:pPr>
              <w:jc w:val="right"/>
              <w:rPr>
                <w:rFonts w:ascii="Tahoma" w:hAnsi="Tahoma" w:cs="Tahoma"/>
                <w:b/>
                <w:bCs/>
                <w:color w:val="FFFFFF" w:themeColor="background1"/>
                <w:sz w:val="24"/>
                <w:szCs w:val="24"/>
              </w:rPr>
            </w:pPr>
            <w:bookmarkStart w:id="4" w:name="SECTION1"/>
            <w:r w:rsidRPr="001A7339">
              <w:rPr>
                <w:rFonts w:ascii="Tahoma" w:hAnsi="Tahoma" w:cs="Tahoma"/>
                <w:b/>
                <w:bCs/>
                <w:color w:val="FFFFFF" w:themeColor="background1"/>
                <w:sz w:val="24"/>
                <w:szCs w:val="24"/>
              </w:rPr>
              <w:t>WHAT IS PVA?</w:t>
            </w:r>
            <w:bookmarkEnd w:id="4"/>
          </w:p>
        </w:tc>
      </w:tr>
      <w:tr w:rsidR="001A7339" w:rsidRPr="001A7339" w14:paraId="6D51C8C3" w14:textId="77777777" w:rsidTr="00F4694F">
        <w:tblPrEx>
          <w:tblBorders>
            <w:left w:val="dotted" w:sz="4" w:space="0" w:color="auto"/>
            <w:bottom w:val="dotted" w:sz="4" w:space="0" w:color="auto"/>
            <w:right w:val="dotted" w:sz="4" w:space="0" w:color="auto"/>
            <w:insideV w:val="dotted" w:sz="4" w:space="0" w:color="auto"/>
          </w:tblBorders>
        </w:tblPrEx>
        <w:trPr>
          <w:trHeight w:val="624"/>
        </w:trPr>
        <w:tc>
          <w:tcPr>
            <w:tcW w:w="1513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F2BDAB5" w14:textId="6A928845" w:rsidR="00F4694F" w:rsidRPr="001A7339" w:rsidRDefault="00F4694F" w:rsidP="006E2BD4">
            <w:pPr>
              <w:spacing w:line="276" w:lineRule="auto"/>
              <w:jc w:val="both"/>
              <w:rPr>
                <w:rFonts w:ascii="Tahoma" w:hAnsi="Tahoma" w:cs="Tahoma"/>
                <w:sz w:val="24"/>
                <w:szCs w:val="24"/>
              </w:rPr>
            </w:pPr>
            <w:r w:rsidRPr="001A7339">
              <w:rPr>
                <w:rFonts w:ascii="Tahoma" w:hAnsi="Tahoma" w:cs="Tahoma"/>
                <w:sz w:val="24"/>
                <w:szCs w:val="24"/>
              </w:rPr>
              <w:t xml:space="preserve">The purpose of PVA is to avoid an impact to your cash flow when </w:t>
            </w:r>
            <w:r w:rsidR="006E2BD4" w:rsidRPr="001A7339">
              <w:rPr>
                <w:rFonts w:ascii="Tahoma" w:hAnsi="Tahoma" w:cs="Tahoma"/>
                <w:sz w:val="24"/>
                <w:szCs w:val="24"/>
              </w:rPr>
              <w:t xml:space="preserve">importing goods </w:t>
            </w:r>
            <w:r w:rsidR="001A7339">
              <w:rPr>
                <w:rFonts w:ascii="Tahoma" w:hAnsi="Tahoma" w:cs="Tahoma"/>
                <w:sz w:val="24"/>
                <w:szCs w:val="24"/>
              </w:rPr>
              <w:t>into Great Britain and</w:t>
            </w:r>
            <w:r w:rsidRPr="001A7339">
              <w:rPr>
                <w:rFonts w:ascii="Tahoma" w:hAnsi="Tahoma" w:cs="Tahoma"/>
                <w:sz w:val="24"/>
                <w:szCs w:val="24"/>
              </w:rPr>
              <w:t xml:space="preserve"> can be used for imports from anywhere in the world provided </w:t>
            </w:r>
            <w:r w:rsidR="001A7339">
              <w:rPr>
                <w:rFonts w:ascii="Tahoma" w:hAnsi="Tahoma" w:cs="Tahoma"/>
                <w:sz w:val="24"/>
                <w:szCs w:val="24"/>
              </w:rPr>
              <w:t xml:space="preserve">the business importing the goods is </w:t>
            </w:r>
            <w:r w:rsidRPr="001A7339">
              <w:rPr>
                <w:rFonts w:ascii="Tahoma" w:hAnsi="Tahoma" w:cs="Tahoma"/>
                <w:sz w:val="24"/>
                <w:szCs w:val="24"/>
              </w:rPr>
              <w:t>registered for VAT in the United Kingdom</w:t>
            </w:r>
            <w:r w:rsidR="006E2BD4" w:rsidRPr="001A7339">
              <w:rPr>
                <w:rFonts w:ascii="Tahoma" w:hAnsi="Tahoma" w:cs="Tahoma"/>
                <w:sz w:val="24"/>
                <w:szCs w:val="24"/>
              </w:rPr>
              <w:t>.</w:t>
            </w:r>
          </w:p>
          <w:p w14:paraId="1478B2FA" w14:textId="77777777" w:rsidR="006E2BD4" w:rsidRPr="001A7339" w:rsidRDefault="006E2BD4" w:rsidP="006E2BD4">
            <w:pPr>
              <w:spacing w:line="276" w:lineRule="auto"/>
              <w:jc w:val="both"/>
              <w:rPr>
                <w:rFonts w:ascii="Tahoma" w:hAnsi="Tahoma" w:cs="Tahoma"/>
                <w:sz w:val="24"/>
                <w:szCs w:val="24"/>
              </w:rPr>
            </w:pPr>
          </w:p>
          <w:p w14:paraId="3AF1E7AE" w14:textId="2C4CC089" w:rsidR="00F4694F" w:rsidRPr="001A7339" w:rsidRDefault="006E2BD4" w:rsidP="001A7339">
            <w:pPr>
              <w:jc w:val="both"/>
              <w:rPr>
                <w:rFonts w:ascii="Tahoma" w:hAnsi="Tahoma" w:cs="Tahoma"/>
                <w:sz w:val="24"/>
                <w:szCs w:val="24"/>
              </w:rPr>
            </w:pPr>
            <w:r w:rsidRPr="001A7339">
              <w:rPr>
                <w:rFonts w:ascii="Tahoma" w:hAnsi="Tahoma" w:cs="Tahoma"/>
                <w:sz w:val="24"/>
                <w:szCs w:val="24"/>
              </w:rPr>
              <w:t xml:space="preserve">If you are a </w:t>
            </w:r>
            <w:hyperlink r:id="rId10" w:anchor="non-established-taxable-persons-netps-basic-information" w:history="1">
              <w:r w:rsidRPr="001A7339">
                <w:rPr>
                  <w:rStyle w:val="Hyperlink"/>
                  <w:rFonts w:ascii="Tahoma" w:hAnsi="Tahoma" w:cs="Tahoma"/>
                  <w:b/>
                  <w:bCs/>
                  <w:color w:val="0070C0"/>
                  <w:sz w:val="24"/>
                  <w:szCs w:val="24"/>
                </w:rPr>
                <w:t>non-established taxable person</w:t>
              </w:r>
            </w:hyperlink>
            <w:r w:rsidRPr="001A7339">
              <w:rPr>
                <w:rFonts w:ascii="Tahoma" w:hAnsi="Tahoma" w:cs="Tahoma"/>
                <w:sz w:val="24"/>
                <w:szCs w:val="24"/>
              </w:rPr>
              <w:t xml:space="preserve"> or not VAT registered you will not be able to account for import VAT using the Postponed VAT Accounting (PVA) method.  </w:t>
            </w:r>
          </w:p>
        </w:tc>
      </w:tr>
      <w:tr w:rsidR="001A7339" w:rsidRPr="001A7339" w14:paraId="40BFFF17" w14:textId="77777777" w:rsidTr="001A7339">
        <w:trPr>
          <w:trHeight w:hRule="exact" w:val="113"/>
        </w:trPr>
        <w:tc>
          <w:tcPr>
            <w:tcW w:w="5534" w:type="dxa"/>
            <w:gridSpan w:val="2"/>
            <w:tcBorders>
              <w:top w:val="dotted" w:sz="4" w:space="0" w:color="auto"/>
              <w:left w:val="nil"/>
              <w:bottom w:val="nil"/>
              <w:right w:val="nil"/>
            </w:tcBorders>
            <w:shd w:val="clear" w:color="auto" w:fill="FFFFFF" w:themeFill="background1"/>
            <w:vAlign w:val="center"/>
          </w:tcPr>
          <w:p w14:paraId="16FE8C6F" w14:textId="622587AC" w:rsidR="00B41C30" w:rsidRPr="001A7339" w:rsidRDefault="00B41C30" w:rsidP="00E43E95">
            <w:pPr>
              <w:jc w:val="both"/>
              <w:rPr>
                <w:rFonts w:ascii="Tahoma" w:hAnsi="Tahoma" w:cs="Tahoma"/>
                <w:b/>
                <w:bCs/>
                <w:sz w:val="10"/>
                <w:szCs w:val="10"/>
              </w:rPr>
            </w:pPr>
          </w:p>
        </w:tc>
        <w:tc>
          <w:tcPr>
            <w:tcW w:w="9597" w:type="dxa"/>
            <w:gridSpan w:val="4"/>
            <w:tcBorders>
              <w:top w:val="dotted" w:sz="4" w:space="0" w:color="auto"/>
              <w:left w:val="nil"/>
              <w:bottom w:val="nil"/>
              <w:right w:val="nil"/>
            </w:tcBorders>
            <w:shd w:val="clear" w:color="auto" w:fill="FFFFFF" w:themeFill="background1"/>
            <w:vAlign w:val="center"/>
          </w:tcPr>
          <w:p w14:paraId="3E5E3FBD" w14:textId="77777777" w:rsidR="008A5937" w:rsidRPr="001A7339" w:rsidRDefault="008A5937" w:rsidP="00E43E95">
            <w:pPr>
              <w:jc w:val="right"/>
              <w:rPr>
                <w:rFonts w:ascii="Tahoma" w:hAnsi="Tahoma" w:cs="Tahoma"/>
                <w:b/>
                <w:bCs/>
                <w:sz w:val="24"/>
                <w:szCs w:val="24"/>
              </w:rPr>
            </w:pPr>
          </w:p>
        </w:tc>
      </w:tr>
      <w:tr w:rsidR="001A7339" w:rsidRPr="001A7339" w14:paraId="61AD1B91" w14:textId="77777777" w:rsidTr="001A7339">
        <w:trPr>
          <w:trHeight w:val="558"/>
        </w:trPr>
        <w:tc>
          <w:tcPr>
            <w:tcW w:w="15131" w:type="dxa"/>
            <w:gridSpan w:val="6"/>
            <w:tcBorders>
              <w:top w:val="nil"/>
              <w:left w:val="dotted" w:sz="4" w:space="0" w:color="auto"/>
              <w:bottom w:val="nil"/>
              <w:right w:val="dotted" w:sz="4" w:space="0" w:color="auto"/>
            </w:tcBorders>
            <w:shd w:val="clear" w:color="auto" w:fill="767171" w:themeFill="background2" w:themeFillShade="80"/>
            <w:vAlign w:val="center"/>
          </w:tcPr>
          <w:p w14:paraId="0EB21A71" w14:textId="5E878C9A" w:rsidR="00B41C30" w:rsidRPr="001A7339" w:rsidRDefault="00F4694F" w:rsidP="00E43E95">
            <w:pPr>
              <w:jc w:val="right"/>
              <w:rPr>
                <w:rFonts w:ascii="Tahoma" w:hAnsi="Tahoma" w:cs="Tahoma"/>
                <w:b/>
                <w:bCs/>
                <w:sz w:val="24"/>
                <w:szCs w:val="24"/>
              </w:rPr>
            </w:pPr>
            <w:bookmarkStart w:id="5" w:name="SECTION2"/>
            <w:r w:rsidRPr="001A7339">
              <w:rPr>
                <w:rFonts w:ascii="Tahoma" w:hAnsi="Tahoma" w:cs="Tahoma"/>
                <w:b/>
                <w:bCs/>
                <w:color w:val="FFFFFF" w:themeColor="background1"/>
                <w:sz w:val="24"/>
                <w:szCs w:val="24"/>
              </w:rPr>
              <w:lastRenderedPageBreak/>
              <w:t>WHAT ARE THE BENEFITS?</w:t>
            </w:r>
            <w:bookmarkEnd w:id="5"/>
          </w:p>
        </w:tc>
      </w:tr>
      <w:tr w:rsidR="001A7339" w:rsidRPr="001A7339" w14:paraId="51889E80" w14:textId="77777777" w:rsidTr="006E2BD4">
        <w:tblPrEx>
          <w:tblBorders>
            <w:left w:val="dotted" w:sz="4" w:space="0" w:color="auto"/>
            <w:bottom w:val="dotted" w:sz="4" w:space="0" w:color="auto"/>
            <w:right w:val="dotted" w:sz="4" w:space="0" w:color="auto"/>
            <w:insideV w:val="dotted" w:sz="4" w:space="0" w:color="auto"/>
          </w:tblBorders>
        </w:tblPrEx>
        <w:trPr>
          <w:trHeight w:val="1247"/>
        </w:trPr>
        <w:tc>
          <w:tcPr>
            <w:tcW w:w="15131" w:type="dxa"/>
            <w:gridSpan w:val="6"/>
            <w:tcBorders>
              <w:top w:val="nil"/>
              <w:left w:val="dotted" w:sz="4" w:space="0" w:color="auto"/>
              <w:right w:val="dotted" w:sz="4" w:space="0" w:color="auto"/>
            </w:tcBorders>
            <w:shd w:val="clear" w:color="auto" w:fill="auto"/>
          </w:tcPr>
          <w:p w14:paraId="2A5642BE" w14:textId="77777777" w:rsidR="00F4694F" w:rsidRPr="001A7339" w:rsidRDefault="00F4694F" w:rsidP="00F4694F">
            <w:pPr>
              <w:spacing w:line="276" w:lineRule="auto"/>
              <w:jc w:val="both"/>
              <w:rPr>
                <w:rFonts w:ascii="Tahoma" w:hAnsi="Tahoma" w:cs="Tahoma"/>
                <w:sz w:val="24"/>
                <w:szCs w:val="24"/>
              </w:rPr>
            </w:pPr>
            <w:r w:rsidRPr="001A7339">
              <w:rPr>
                <w:rFonts w:ascii="Tahoma" w:hAnsi="Tahoma" w:cs="Tahoma"/>
                <w:sz w:val="24"/>
                <w:szCs w:val="24"/>
              </w:rPr>
              <w:t>The main benefits are:</w:t>
            </w:r>
          </w:p>
          <w:p w14:paraId="4A4B2EF7" w14:textId="77777777" w:rsidR="00F4694F" w:rsidRPr="001A7339" w:rsidRDefault="00F4694F" w:rsidP="00F4694F">
            <w:pPr>
              <w:spacing w:line="276" w:lineRule="auto"/>
              <w:jc w:val="both"/>
              <w:rPr>
                <w:rFonts w:ascii="Tahoma" w:hAnsi="Tahoma" w:cs="Tahoma"/>
                <w:sz w:val="24"/>
                <w:szCs w:val="24"/>
              </w:rPr>
            </w:pPr>
          </w:p>
          <w:p w14:paraId="41559F8F" w14:textId="77777777" w:rsidR="00F4694F" w:rsidRPr="001A7339" w:rsidRDefault="00F4694F" w:rsidP="00F4694F">
            <w:pPr>
              <w:pStyle w:val="ListParagraph"/>
              <w:numPr>
                <w:ilvl w:val="0"/>
                <w:numId w:val="20"/>
              </w:numPr>
              <w:spacing w:line="276" w:lineRule="auto"/>
              <w:ind w:left="360"/>
              <w:jc w:val="both"/>
              <w:rPr>
                <w:rFonts w:ascii="Tahoma" w:hAnsi="Tahoma" w:cs="Tahoma"/>
                <w:sz w:val="24"/>
                <w:szCs w:val="24"/>
              </w:rPr>
            </w:pPr>
            <w:r w:rsidRPr="001A7339">
              <w:rPr>
                <w:rFonts w:ascii="Tahoma" w:hAnsi="Tahoma" w:cs="Tahoma"/>
                <w:sz w:val="24"/>
                <w:szCs w:val="24"/>
              </w:rPr>
              <w:t xml:space="preserve">VAT can be accounted for in your VAT return and will not need to be paid at the time of import; and, </w:t>
            </w:r>
          </w:p>
          <w:p w14:paraId="0CD70506" w14:textId="77777777" w:rsidR="00F4694F" w:rsidRPr="001A7339" w:rsidRDefault="00F4694F" w:rsidP="00F4694F">
            <w:pPr>
              <w:pStyle w:val="ListParagraph"/>
              <w:numPr>
                <w:ilvl w:val="0"/>
                <w:numId w:val="20"/>
              </w:numPr>
              <w:spacing w:line="276" w:lineRule="auto"/>
              <w:ind w:left="360"/>
              <w:jc w:val="both"/>
              <w:rPr>
                <w:rFonts w:ascii="Tahoma" w:hAnsi="Tahoma" w:cs="Tahoma"/>
                <w:sz w:val="24"/>
                <w:szCs w:val="24"/>
              </w:rPr>
            </w:pPr>
            <w:r w:rsidRPr="001A7339">
              <w:rPr>
                <w:rFonts w:ascii="Tahoma" w:hAnsi="Tahoma" w:cs="Tahoma"/>
                <w:sz w:val="24"/>
                <w:szCs w:val="24"/>
              </w:rPr>
              <w:t>You will not be required to have a Duty Deferment Account (DDA) unless you are also paying duty; and,</w:t>
            </w:r>
          </w:p>
          <w:p w14:paraId="1C4202CB" w14:textId="77777777" w:rsidR="00F4694F" w:rsidRPr="001A7339" w:rsidRDefault="00F4694F" w:rsidP="00F4694F">
            <w:pPr>
              <w:pStyle w:val="ListParagraph"/>
              <w:numPr>
                <w:ilvl w:val="0"/>
                <w:numId w:val="20"/>
              </w:numPr>
              <w:spacing w:line="276" w:lineRule="auto"/>
              <w:ind w:left="360"/>
              <w:jc w:val="both"/>
              <w:rPr>
                <w:rFonts w:ascii="Tahoma" w:hAnsi="Tahoma" w:cs="Tahoma"/>
                <w:sz w:val="24"/>
                <w:szCs w:val="24"/>
              </w:rPr>
            </w:pPr>
            <w:r w:rsidRPr="001A7339">
              <w:rPr>
                <w:rFonts w:ascii="Tahoma" w:hAnsi="Tahoma" w:cs="Tahoma"/>
                <w:sz w:val="24"/>
                <w:szCs w:val="24"/>
              </w:rPr>
              <w:t>You will not be required to pay additional fees where you use a custom intermediary DDA for paying the VAT at time of import; and,</w:t>
            </w:r>
          </w:p>
          <w:p w14:paraId="6ACC85BA" w14:textId="77777777" w:rsidR="00F26191" w:rsidRPr="001A7339" w:rsidRDefault="00F4694F" w:rsidP="00F4694F">
            <w:pPr>
              <w:pStyle w:val="ListParagraph"/>
              <w:numPr>
                <w:ilvl w:val="0"/>
                <w:numId w:val="20"/>
              </w:numPr>
              <w:spacing w:line="276" w:lineRule="auto"/>
              <w:ind w:left="360"/>
              <w:jc w:val="both"/>
              <w:rPr>
                <w:rFonts w:ascii="Tahoma" w:hAnsi="Tahoma" w:cs="Tahoma"/>
                <w:sz w:val="24"/>
                <w:szCs w:val="24"/>
              </w:rPr>
            </w:pPr>
            <w:r w:rsidRPr="001A7339">
              <w:rPr>
                <w:rFonts w:ascii="Tahoma" w:hAnsi="Tahoma" w:cs="Tahoma"/>
                <w:sz w:val="24"/>
                <w:szCs w:val="24"/>
              </w:rPr>
              <w:t>Reduces delays to the release of shipments that are pending the payment of VAT on a pre-payment basis.</w:t>
            </w:r>
          </w:p>
          <w:p w14:paraId="2D52836C" w14:textId="72CC2205" w:rsidR="006E2BD4" w:rsidRPr="001A7339" w:rsidRDefault="006E2BD4" w:rsidP="006E2BD4">
            <w:pPr>
              <w:pStyle w:val="ListParagraph"/>
              <w:spacing w:line="276" w:lineRule="auto"/>
              <w:ind w:left="360"/>
              <w:jc w:val="both"/>
              <w:rPr>
                <w:rFonts w:ascii="Tahoma" w:hAnsi="Tahoma" w:cs="Tahoma"/>
                <w:sz w:val="24"/>
                <w:szCs w:val="24"/>
              </w:rPr>
            </w:pPr>
          </w:p>
        </w:tc>
      </w:tr>
      <w:tr w:rsidR="001A7339" w:rsidRPr="001A7339" w14:paraId="065A246B" w14:textId="77777777" w:rsidTr="00D149B2">
        <w:tblPrEx>
          <w:tblBorders>
            <w:left w:val="dotted" w:sz="4" w:space="0" w:color="auto"/>
            <w:bottom w:val="dotted" w:sz="4" w:space="0" w:color="auto"/>
            <w:right w:val="dotted" w:sz="4" w:space="0" w:color="auto"/>
            <w:insideV w:val="dotted" w:sz="4" w:space="0" w:color="auto"/>
          </w:tblBorders>
        </w:tblPrEx>
        <w:trPr>
          <w:trHeight w:hRule="exact" w:val="113"/>
        </w:trPr>
        <w:tc>
          <w:tcPr>
            <w:tcW w:w="15131" w:type="dxa"/>
            <w:gridSpan w:val="6"/>
            <w:tcBorders>
              <w:left w:val="nil"/>
              <w:bottom w:val="dotted" w:sz="4" w:space="0" w:color="auto"/>
              <w:right w:val="nil"/>
            </w:tcBorders>
            <w:shd w:val="clear" w:color="auto" w:fill="auto"/>
          </w:tcPr>
          <w:p w14:paraId="7141DA21" w14:textId="77777777" w:rsidR="00B41C30" w:rsidRPr="001A7339" w:rsidRDefault="00B41C30" w:rsidP="00B41C30">
            <w:pPr>
              <w:pStyle w:val="ListParagraph"/>
              <w:spacing w:line="276" w:lineRule="auto"/>
              <w:jc w:val="both"/>
              <w:rPr>
                <w:rFonts w:ascii="Tahoma" w:hAnsi="Tahoma" w:cs="Tahoma"/>
                <w:sz w:val="24"/>
                <w:szCs w:val="24"/>
              </w:rPr>
            </w:pPr>
          </w:p>
        </w:tc>
      </w:tr>
      <w:tr w:rsidR="001A7339" w:rsidRPr="001A7339" w14:paraId="714D74F8" w14:textId="77777777" w:rsidTr="001A7339">
        <w:trPr>
          <w:trHeight w:val="558"/>
        </w:trPr>
        <w:tc>
          <w:tcPr>
            <w:tcW w:w="15131" w:type="dxa"/>
            <w:gridSpan w:val="6"/>
            <w:tcBorders>
              <w:top w:val="dotted" w:sz="4" w:space="0" w:color="auto"/>
              <w:left w:val="dotted" w:sz="4" w:space="0" w:color="auto"/>
              <w:bottom w:val="dotted" w:sz="4" w:space="0" w:color="auto"/>
              <w:right w:val="dotted" w:sz="4" w:space="0" w:color="auto"/>
            </w:tcBorders>
            <w:shd w:val="clear" w:color="auto" w:fill="767171" w:themeFill="background2" w:themeFillShade="80"/>
            <w:vAlign w:val="center"/>
          </w:tcPr>
          <w:p w14:paraId="67C7A68E" w14:textId="6AA2C977" w:rsidR="00D149B2" w:rsidRPr="001A7339" w:rsidRDefault="00F4694F" w:rsidP="006B1A1E">
            <w:pPr>
              <w:jc w:val="right"/>
              <w:rPr>
                <w:rFonts w:ascii="Tahoma" w:hAnsi="Tahoma" w:cs="Tahoma"/>
                <w:b/>
                <w:bCs/>
                <w:sz w:val="24"/>
                <w:szCs w:val="24"/>
              </w:rPr>
            </w:pPr>
            <w:bookmarkStart w:id="6" w:name="SECTION3"/>
            <w:r w:rsidRPr="001A7339">
              <w:rPr>
                <w:rFonts w:ascii="Tahoma" w:hAnsi="Tahoma" w:cs="Tahoma"/>
                <w:b/>
                <w:bCs/>
                <w:color w:val="FFFFFF" w:themeColor="background1"/>
                <w:sz w:val="24"/>
                <w:szCs w:val="24"/>
              </w:rPr>
              <w:t>HOW TO GET YOUR PVA STATEMENTS</w:t>
            </w:r>
            <w:r w:rsidR="00D149B2" w:rsidRPr="001A7339">
              <w:rPr>
                <w:rFonts w:ascii="Tahoma" w:hAnsi="Tahoma" w:cs="Tahoma"/>
                <w:b/>
                <w:bCs/>
                <w:color w:val="FFFFFF" w:themeColor="background1"/>
                <w:sz w:val="24"/>
                <w:szCs w:val="24"/>
              </w:rPr>
              <w:t xml:space="preserve"> </w:t>
            </w:r>
            <w:bookmarkEnd w:id="6"/>
          </w:p>
        </w:tc>
      </w:tr>
      <w:tr w:rsidR="001A7339" w:rsidRPr="001A7339" w14:paraId="06314705" w14:textId="77777777" w:rsidTr="00F4694F">
        <w:tblPrEx>
          <w:tblBorders>
            <w:left w:val="dotted" w:sz="4" w:space="0" w:color="auto"/>
            <w:bottom w:val="dotted" w:sz="4" w:space="0" w:color="auto"/>
            <w:right w:val="dotted" w:sz="4" w:space="0" w:color="auto"/>
            <w:insideV w:val="dotted" w:sz="4" w:space="0" w:color="auto"/>
          </w:tblBorders>
        </w:tblPrEx>
        <w:trPr>
          <w:trHeight w:val="2426"/>
        </w:trPr>
        <w:tc>
          <w:tcPr>
            <w:tcW w:w="15131" w:type="dxa"/>
            <w:gridSpan w:val="6"/>
            <w:tcBorders>
              <w:top w:val="dotted" w:sz="4" w:space="0" w:color="auto"/>
              <w:left w:val="dotted" w:sz="4" w:space="0" w:color="auto"/>
              <w:right w:val="dotted" w:sz="4" w:space="0" w:color="auto"/>
            </w:tcBorders>
            <w:shd w:val="clear" w:color="auto" w:fill="auto"/>
          </w:tcPr>
          <w:p w14:paraId="49EC8AC8" w14:textId="0190729B" w:rsidR="00CA431C" w:rsidRPr="001A7339" w:rsidRDefault="00F4694F" w:rsidP="00F4694F">
            <w:pPr>
              <w:pStyle w:val="ListParagraph"/>
              <w:ind w:left="0"/>
              <w:jc w:val="both"/>
              <w:rPr>
                <w:rFonts w:ascii="Tahoma" w:hAnsi="Tahoma" w:cs="Tahoma"/>
                <w:sz w:val="24"/>
                <w:szCs w:val="24"/>
              </w:rPr>
            </w:pPr>
            <w:r w:rsidRPr="001A7339">
              <w:rPr>
                <w:rFonts w:ascii="Tahoma" w:hAnsi="Tahoma" w:cs="Tahoma"/>
                <w:sz w:val="24"/>
                <w:szCs w:val="24"/>
              </w:rPr>
              <w:t xml:space="preserve">If </w:t>
            </w:r>
            <w:r w:rsidR="001A7339" w:rsidRPr="001A7339">
              <w:rPr>
                <w:rFonts w:ascii="Tahoma" w:hAnsi="Tahoma" w:cs="Tahoma"/>
                <w:sz w:val="24"/>
                <w:szCs w:val="24"/>
              </w:rPr>
              <w:t>your</w:t>
            </w:r>
            <w:r w:rsidR="001A7339">
              <w:rPr>
                <w:rFonts w:ascii="Tahoma" w:hAnsi="Tahoma" w:cs="Tahoma"/>
                <w:sz w:val="24"/>
                <w:szCs w:val="24"/>
              </w:rPr>
              <w:t xml:space="preserve"> business</w:t>
            </w:r>
            <w:r w:rsidRPr="001A7339">
              <w:rPr>
                <w:rFonts w:ascii="Tahoma" w:hAnsi="Tahoma" w:cs="Tahoma"/>
                <w:sz w:val="24"/>
                <w:szCs w:val="24"/>
              </w:rPr>
              <w:t xml:space="preserve"> account</w:t>
            </w:r>
            <w:r w:rsidR="001A7339">
              <w:rPr>
                <w:rFonts w:ascii="Tahoma" w:hAnsi="Tahoma" w:cs="Tahoma"/>
                <w:sz w:val="24"/>
                <w:szCs w:val="24"/>
              </w:rPr>
              <w:t>s</w:t>
            </w:r>
            <w:r w:rsidRPr="001A7339">
              <w:rPr>
                <w:rFonts w:ascii="Tahoma" w:hAnsi="Tahoma" w:cs="Tahoma"/>
                <w:sz w:val="24"/>
                <w:szCs w:val="24"/>
              </w:rPr>
              <w:t xml:space="preserve"> for import VAT on your VAT return using PVA, you will get a postponed import VAT statement online.</w:t>
            </w:r>
            <w:r w:rsidR="00CA431C" w:rsidRPr="001A7339">
              <w:rPr>
                <w:rFonts w:ascii="Tahoma" w:hAnsi="Tahoma" w:cs="Tahoma"/>
                <w:sz w:val="24"/>
                <w:szCs w:val="24"/>
              </w:rPr>
              <w:t xml:space="preserve"> </w:t>
            </w:r>
          </w:p>
          <w:p w14:paraId="759D1304" w14:textId="77777777" w:rsidR="00CA431C" w:rsidRPr="001A7339" w:rsidRDefault="00CA431C" w:rsidP="00F4694F">
            <w:pPr>
              <w:pStyle w:val="ListParagraph"/>
              <w:ind w:left="0"/>
              <w:jc w:val="both"/>
              <w:rPr>
                <w:rFonts w:ascii="Tahoma" w:hAnsi="Tahoma" w:cs="Tahoma"/>
                <w:sz w:val="24"/>
                <w:szCs w:val="24"/>
              </w:rPr>
            </w:pPr>
          </w:p>
          <w:p w14:paraId="31E22FE3" w14:textId="1294E836" w:rsidR="00F4694F" w:rsidRPr="001A7339" w:rsidRDefault="00F4694F" w:rsidP="00F4694F">
            <w:pPr>
              <w:pStyle w:val="ListParagraph"/>
              <w:ind w:left="0"/>
              <w:jc w:val="both"/>
              <w:rPr>
                <w:rFonts w:ascii="Tahoma" w:hAnsi="Tahoma" w:cs="Tahoma"/>
                <w:sz w:val="24"/>
                <w:szCs w:val="24"/>
              </w:rPr>
            </w:pPr>
            <w:r w:rsidRPr="001A7339">
              <w:rPr>
                <w:rFonts w:ascii="Tahoma" w:hAnsi="Tahoma" w:cs="Tahoma"/>
                <w:sz w:val="24"/>
                <w:szCs w:val="24"/>
              </w:rPr>
              <w:t>Your statements will be available to view on the 6</w:t>
            </w:r>
            <w:r w:rsidRPr="001A7339">
              <w:rPr>
                <w:rFonts w:ascii="Tahoma" w:hAnsi="Tahoma" w:cs="Tahoma"/>
                <w:sz w:val="24"/>
                <w:szCs w:val="24"/>
                <w:vertAlign w:val="superscript"/>
              </w:rPr>
              <w:t>th</w:t>
            </w:r>
            <w:r w:rsidRPr="001A7339">
              <w:rPr>
                <w:rFonts w:ascii="Tahoma" w:hAnsi="Tahoma" w:cs="Tahoma"/>
                <w:sz w:val="24"/>
                <w:szCs w:val="24"/>
              </w:rPr>
              <w:t xml:space="preserve"> working day of the month and will be provided in PDF format. </w:t>
            </w:r>
          </w:p>
          <w:p w14:paraId="4D53DBA6" w14:textId="77777777" w:rsidR="00F4694F" w:rsidRPr="001A7339" w:rsidRDefault="00F4694F" w:rsidP="00F4694F">
            <w:pPr>
              <w:pStyle w:val="ListParagraph"/>
              <w:ind w:left="0"/>
              <w:jc w:val="both"/>
              <w:rPr>
                <w:rFonts w:ascii="Tahoma" w:hAnsi="Tahoma" w:cs="Tahoma"/>
                <w:sz w:val="24"/>
                <w:szCs w:val="24"/>
              </w:rPr>
            </w:pPr>
          </w:p>
          <w:p w14:paraId="0CCB7CA1" w14:textId="0862C0E5" w:rsidR="006E2BD4" w:rsidRPr="001A7339" w:rsidRDefault="00F4694F" w:rsidP="00F4694F">
            <w:pPr>
              <w:pStyle w:val="ListParagraph"/>
              <w:ind w:left="0"/>
              <w:jc w:val="both"/>
              <w:rPr>
                <w:rFonts w:ascii="Tahoma" w:hAnsi="Tahoma" w:cs="Tahoma"/>
                <w:sz w:val="24"/>
                <w:szCs w:val="24"/>
              </w:rPr>
            </w:pPr>
            <w:r w:rsidRPr="001A7339">
              <w:rPr>
                <w:rFonts w:ascii="Tahoma" w:hAnsi="Tahoma" w:cs="Tahoma"/>
                <w:sz w:val="24"/>
                <w:szCs w:val="24"/>
              </w:rPr>
              <w:t>Before you start</w:t>
            </w:r>
            <w:r w:rsidR="00CA431C" w:rsidRPr="001A7339">
              <w:rPr>
                <w:rFonts w:ascii="Tahoma" w:hAnsi="Tahoma" w:cs="Tahoma"/>
                <w:sz w:val="24"/>
                <w:szCs w:val="24"/>
              </w:rPr>
              <w:t>, y</w:t>
            </w:r>
            <w:r w:rsidRPr="001A7339">
              <w:rPr>
                <w:rFonts w:ascii="Tahoma" w:hAnsi="Tahoma" w:cs="Tahoma"/>
                <w:sz w:val="24"/>
                <w:szCs w:val="24"/>
              </w:rPr>
              <w:t xml:space="preserve">ou will need </w:t>
            </w:r>
            <w:r w:rsidR="006E2BD4" w:rsidRPr="001A7339">
              <w:rPr>
                <w:rFonts w:ascii="Tahoma" w:hAnsi="Tahoma" w:cs="Tahoma"/>
                <w:sz w:val="24"/>
                <w:szCs w:val="24"/>
              </w:rPr>
              <w:t>to have:</w:t>
            </w:r>
          </w:p>
          <w:p w14:paraId="3C1A7709" w14:textId="77777777" w:rsidR="006E2BD4" w:rsidRPr="001A7339" w:rsidRDefault="006E2BD4" w:rsidP="00F4694F">
            <w:pPr>
              <w:pStyle w:val="ListParagraph"/>
              <w:ind w:left="0"/>
              <w:jc w:val="both"/>
              <w:rPr>
                <w:rFonts w:ascii="Tahoma" w:hAnsi="Tahoma" w:cs="Tahoma"/>
                <w:sz w:val="24"/>
                <w:szCs w:val="24"/>
              </w:rPr>
            </w:pPr>
          </w:p>
          <w:p w14:paraId="43A94D03" w14:textId="0E7C37FD" w:rsidR="006E2BD4" w:rsidRPr="001A7339" w:rsidRDefault="006E2BD4" w:rsidP="006E2BD4">
            <w:pPr>
              <w:pStyle w:val="ListParagraph"/>
              <w:numPr>
                <w:ilvl w:val="0"/>
                <w:numId w:val="22"/>
              </w:numPr>
              <w:jc w:val="both"/>
              <w:rPr>
                <w:rFonts w:ascii="Tahoma" w:hAnsi="Tahoma" w:cs="Tahoma"/>
                <w:b/>
                <w:bCs/>
                <w:color w:val="0070C0"/>
                <w:sz w:val="24"/>
                <w:szCs w:val="24"/>
              </w:rPr>
            </w:pPr>
            <w:hyperlink r:id="rId11" w:history="1">
              <w:r w:rsidRPr="001A7339">
                <w:rPr>
                  <w:rStyle w:val="Hyperlink"/>
                  <w:rFonts w:ascii="Tahoma" w:hAnsi="Tahoma" w:cs="Tahoma"/>
                  <w:b/>
                  <w:bCs/>
                  <w:color w:val="0070C0"/>
                  <w:sz w:val="24"/>
                  <w:szCs w:val="24"/>
                </w:rPr>
                <w:t>a Government Gateway ID and password</w:t>
              </w:r>
            </w:hyperlink>
          </w:p>
          <w:p w14:paraId="3DE5F33A" w14:textId="6DE2D8E6" w:rsidR="006E2BD4" w:rsidRPr="001A7339" w:rsidRDefault="006E2BD4" w:rsidP="006E2BD4">
            <w:pPr>
              <w:pStyle w:val="ListParagraph"/>
              <w:numPr>
                <w:ilvl w:val="0"/>
                <w:numId w:val="22"/>
              </w:numPr>
              <w:jc w:val="both"/>
              <w:rPr>
                <w:rFonts w:ascii="Tahoma" w:hAnsi="Tahoma" w:cs="Tahoma"/>
                <w:b/>
                <w:bCs/>
                <w:color w:val="0070C0"/>
                <w:sz w:val="24"/>
                <w:szCs w:val="24"/>
              </w:rPr>
            </w:pPr>
            <w:hyperlink r:id="rId12" w:history="1">
              <w:r w:rsidRPr="001A7339">
                <w:rPr>
                  <w:rStyle w:val="Hyperlink"/>
                  <w:rFonts w:ascii="Tahoma" w:hAnsi="Tahoma" w:cs="Tahoma"/>
                  <w:b/>
                  <w:bCs/>
                  <w:color w:val="0070C0"/>
                  <w:sz w:val="24"/>
                  <w:szCs w:val="24"/>
                </w:rPr>
                <w:t xml:space="preserve">Subscribed to the Customs Declaration </w:t>
              </w:r>
              <w:r w:rsidR="00CA431C" w:rsidRPr="001A7339">
                <w:rPr>
                  <w:rStyle w:val="Hyperlink"/>
                  <w:rFonts w:ascii="Tahoma" w:hAnsi="Tahoma" w:cs="Tahoma"/>
                  <w:b/>
                  <w:bCs/>
                  <w:color w:val="0070C0"/>
                  <w:sz w:val="24"/>
                  <w:szCs w:val="24"/>
                </w:rPr>
                <w:t>S</w:t>
              </w:r>
              <w:r w:rsidRPr="001A7339">
                <w:rPr>
                  <w:rStyle w:val="Hyperlink"/>
                  <w:rFonts w:ascii="Tahoma" w:hAnsi="Tahoma" w:cs="Tahoma"/>
                  <w:b/>
                  <w:bCs/>
                  <w:color w:val="0070C0"/>
                  <w:sz w:val="24"/>
                  <w:szCs w:val="24"/>
                </w:rPr>
                <w:t>ervice (CDS)</w:t>
              </w:r>
            </w:hyperlink>
          </w:p>
          <w:p w14:paraId="5D5A609F" w14:textId="77777777" w:rsidR="00CA431C" w:rsidRPr="001A7339" w:rsidRDefault="00CA431C" w:rsidP="00F4694F">
            <w:pPr>
              <w:pStyle w:val="ListParagraph"/>
              <w:ind w:left="0"/>
              <w:jc w:val="both"/>
              <w:rPr>
                <w:rFonts w:ascii="Tahoma" w:hAnsi="Tahoma" w:cs="Tahoma"/>
                <w:sz w:val="24"/>
                <w:szCs w:val="24"/>
              </w:rPr>
            </w:pPr>
          </w:p>
          <w:p w14:paraId="2FDDBEAE" w14:textId="34D5047A" w:rsidR="00CA431C" w:rsidRPr="001A7339" w:rsidRDefault="00CA431C" w:rsidP="00F4694F">
            <w:pPr>
              <w:pStyle w:val="ListParagraph"/>
              <w:ind w:left="0"/>
              <w:jc w:val="both"/>
              <w:rPr>
                <w:rFonts w:ascii="Tahoma" w:hAnsi="Tahoma" w:cs="Tahoma"/>
                <w:sz w:val="24"/>
                <w:szCs w:val="24"/>
              </w:rPr>
            </w:pPr>
            <w:r w:rsidRPr="001A7339">
              <w:rPr>
                <w:rFonts w:ascii="Tahoma" w:hAnsi="Tahoma" w:cs="Tahoma"/>
                <w:sz w:val="24"/>
                <w:szCs w:val="24"/>
              </w:rPr>
              <w:t xml:space="preserve">To get your statements: </w:t>
            </w:r>
          </w:p>
          <w:p w14:paraId="4FEA5155" w14:textId="77777777" w:rsidR="00CA431C" w:rsidRPr="001A7339" w:rsidRDefault="00CA431C" w:rsidP="00F4694F">
            <w:pPr>
              <w:pStyle w:val="ListParagraph"/>
              <w:ind w:left="0"/>
              <w:jc w:val="both"/>
              <w:rPr>
                <w:rFonts w:ascii="Tahoma" w:hAnsi="Tahoma" w:cs="Tahoma"/>
                <w:sz w:val="24"/>
                <w:szCs w:val="24"/>
              </w:rPr>
            </w:pPr>
          </w:p>
          <w:p w14:paraId="2D1F8FBD" w14:textId="1A752F7C" w:rsidR="00F4694F" w:rsidRPr="001A7339" w:rsidRDefault="00CA431C" w:rsidP="00CA431C">
            <w:pPr>
              <w:pStyle w:val="ListParagraph"/>
              <w:numPr>
                <w:ilvl w:val="0"/>
                <w:numId w:val="24"/>
              </w:numPr>
              <w:jc w:val="both"/>
              <w:rPr>
                <w:rFonts w:ascii="Tahoma" w:hAnsi="Tahoma" w:cs="Tahoma"/>
                <w:sz w:val="24"/>
                <w:szCs w:val="24"/>
              </w:rPr>
            </w:pPr>
            <w:hyperlink r:id="rId13" w:history="1">
              <w:r w:rsidRPr="001A7339">
                <w:rPr>
                  <w:rStyle w:val="Hyperlink"/>
                  <w:rFonts w:ascii="Tahoma" w:hAnsi="Tahoma" w:cs="Tahoma"/>
                  <w:b/>
                  <w:bCs/>
                  <w:color w:val="0070C0"/>
                  <w:sz w:val="24"/>
                  <w:szCs w:val="24"/>
                </w:rPr>
                <w:t>sign into your CDS account</w:t>
              </w:r>
            </w:hyperlink>
            <w:r w:rsidRPr="001A7339">
              <w:rPr>
                <w:rFonts w:ascii="Tahoma" w:hAnsi="Tahoma" w:cs="Tahoma"/>
                <w:sz w:val="24"/>
                <w:szCs w:val="24"/>
              </w:rPr>
              <w:t>,</w:t>
            </w:r>
          </w:p>
          <w:p w14:paraId="1971FEC9" w14:textId="66572341" w:rsidR="00CA431C" w:rsidRPr="001A7339" w:rsidRDefault="00CA431C" w:rsidP="00CA431C">
            <w:pPr>
              <w:pStyle w:val="ListParagraph"/>
              <w:numPr>
                <w:ilvl w:val="0"/>
                <w:numId w:val="24"/>
              </w:numPr>
              <w:jc w:val="both"/>
              <w:rPr>
                <w:rFonts w:ascii="Tahoma" w:hAnsi="Tahoma" w:cs="Tahoma"/>
                <w:sz w:val="24"/>
                <w:szCs w:val="24"/>
              </w:rPr>
            </w:pPr>
            <w:r w:rsidRPr="001A7339">
              <w:rPr>
                <w:rFonts w:ascii="Tahoma" w:hAnsi="Tahoma" w:cs="Tahoma"/>
                <w:sz w:val="24"/>
                <w:szCs w:val="24"/>
              </w:rPr>
              <w:t xml:space="preserve">Scroll down the page to </w:t>
            </w:r>
            <w:r w:rsidRPr="001A7339">
              <w:rPr>
                <w:rFonts w:ascii="Tahoma" w:hAnsi="Tahoma" w:cs="Tahoma"/>
                <w:b/>
                <w:bCs/>
                <w:sz w:val="24"/>
                <w:szCs w:val="24"/>
              </w:rPr>
              <w:t xml:space="preserve">‘Postponed import VAT </w:t>
            </w:r>
            <w:r w:rsidR="001A7339" w:rsidRPr="001A7339">
              <w:rPr>
                <w:rFonts w:ascii="Tahoma" w:hAnsi="Tahoma" w:cs="Tahoma"/>
                <w:b/>
                <w:bCs/>
                <w:sz w:val="24"/>
                <w:szCs w:val="24"/>
              </w:rPr>
              <w:t>statements</w:t>
            </w:r>
            <w:r w:rsidRPr="001A7339">
              <w:rPr>
                <w:rFonts w:ascii="Tahoma" w:hAnsi="Tahoma" w:cs="Tahoma"/>
                <w:sz w:val="24"/>
                <w:szCs w:val="24"/>
              </w:rPr>
              <w:t>,</w:t>
            </w:r>
          </w:p>
          <w:p w14:paraId="3B8D51A2" w14:textId="37F07052" w:rsidR="00CA431C" w:rsidRPr="001A7339" w:rsidRDefault="00CA431C" w:rsidP="00CA431C">
            <w:pPr>
              <w:pStyle w:val="ListParagraph"/>
              <w:numPr>
                <w:ilvl w:val="0"/>
                <w:numId w:val="24"/>
              </w:numPr>
              <w:jc w:val="both"/>
              <w:rPr>
                <w:rFonts w:ascii="Tahoma" w:hAnsi="Tahoma" w:cs="Tahoma"/>
                <w:sz w:val="24"/>
                <w:szCs w:val="24"/>
              </w:rPr>
            </w:pPr>
            <w:r w:rsidRPr="001A7339">
              <w:rPr>
                <w:rFonts w:ascii="Tahoma" w:hAnsi="Tahoma" w:cs="Tahoma"/>
                <w:sz w:val="24"/>
                <w:szCs w:val="24"/>
              </w:rPr>
              <w:t xml:space="preserve">Scroll down the page and click the link </w:t>
            </w:r>
            <w:r w:rsidRPr="001A7339">
              <w:rPr>
                <w:rFonts w:ascii="Tahoma" w:hAnsi="Tahoma" w:cs="Tahoma"/>
                <w:b/>
                <w:bCs/>
                <w:sz w:val="24"/>
                <w:szCs w:val="24"/>
              </w:rPr>
              <w:t>‘View postponed import VAT statements’</w:t>
            </w:r>
          </w:p>
          <w:p w14:paraId="087BFB25" w14:textId="3C51DCA9" w:rsidR="006E2BD4" w:rsidRPr="001A7339" w:rsidRDefault="00CA431C" w:rsidP="00CA431C">
            <w:pPr>
              <w:pStyle w:val="ListParagraph"/>
              <w:numPr>
                <w:ilvl w:val="0"/>
                <w:numId w:val="24"/>
              </w:numPr>
              <w:jc w:val="both"/>
              <w:rPr>
                <w:rFonts w:ascii="Tahoma" w:hAnsi="Tahoma" w:cs="Tahoma"/>
                <w:sz w:val="24"/>
                <w:szCs w:val="24"/>
              </w:rPr>
            </w:pPr>
            <w:r w:rsidRPr="001A7339">
              <w:rPr>
                <w:rFonts w:ascii="Tahoma" w:hAnsi="Tahoma" w:cs="Tahoma"/>
                <w:sz w:val="24"/>
                <w:szCs w:val="24"/>
              </w:rPr>
              <w:t xml:space="preserve">You can now view or download available statements. </w:t>
            </w:r>
          </w:p>
          <w:p w14:paraId="520FD2D0" w14:textId="77777777" w:rsidR="00CA431C" w:rsidRPr="001A7339" w:rsidRDefault="00CA431C" w:rsidP="00375D07">
            <w:pPr>
              <w:pStyle w:val="ListParagraph"/>
              <w:numPr>
                <w:ilvl w:val="0"/>
                <w:numId w:val="24"/>
              </w:numPr>
              <w:ind w:left="0"/>
              <w:jc w:val="both"/>
              <w:rPr>
                <w:rFonts w:ascii="Tahoma" w:hAnsi="Tahoma" w:cs="Tahoma"/>
                <w:sz w:val="24"/>
                <w:szCs w:val="24"/>
              </w:rPr>
            </w:pPr>
          </w:p>
          <w:p w14:paraId="3AEDB813" w14:textId="77777777" w:rsidR="00F4694F" w:rsidRDefault="00F4694F" w:rsidP="00CA431C">
            <w:pPr>
              <w:pStyle w:val="ListParagraph"/>
              <w:ind w:left="0"/>
              <w:jc w:val="both"/>
              <w:rPr>
                <w:b/>
                <w:bCs/>
                <w:color w:val="0070C0"/>
                <w:sz w:val="24"/>
                <w:szCs w:val="24"/>
              </w:rPr>
            </w:pPr>
            <w:r w:rsidRPr="001A7339">
              <w:rPr>
                <w:rFonts w:ascii="Tahoma" w:hAnsi="Tahoma" w:cs="Tahoma"/>
                <w:sz w:val="24"/>
                <w:szCs w:val="24"/>
              </w:rPr>
              <w:t xml:space="preserve">More information on how to get your statements can be found </w:t>
            </w:r>
            <w:hyperlink r:id="rId14" w:history="1">
              <w:r w:rsidRPr="001A7339">
                <w:rPr>
                  <w:rStyle w:val="Hyperlink"/>
                  <w:rFonts w:ascii="Tahoma" w:hAnsi="Tahoma" w:cs="Tahoma"/>
                  <w:b/>
                  <w:bCs/>
                  <w:color w:val="0070C0"/>
                  <w:sz w:val="24"/>
                  <w:szCs w:val="24"/>
                </w:rPr>
                <w:t>here</w:t>
              </w:r>
            </w:hyperlink>
          </w:p>
          <w:p w14:paraId="17914A31" w14:textId="77777777" w:rsidR="001A7339" w:rsidRDefault="001A7339" w:rsidP="00CA431C">
            <w:pPr>
              <w:pStyle w:val="ListParagraph"/>
              <w:ind w:left="0"/>
              <w:jc w:val="both"/>
              <w:rPr>
                <w:rStyle w:val="Hyperlink"/>
                <w:b/>
                <w:bCs/>
                <w:color w:val="0070C0"/>
                <w:sz w:val="24"/>
                <w:szCs w:val="24"/>
              </w:rPr>
            </w:pPr>
          </w:p>
          <w:p w14:paraId="64F03763" w14:textId="6E89BA29" w:rsidR="001A7339" w:rsidRPr="001A7339" w:rsidRDefault="001A7339" w:rsidP="00CA431C">
            <w:pPr>
              <w:pStyle w:val="ListParagraph"/>
              <w:ind w:left="0"/>
              <w:jc w:val="both"/>
              <w:rPr>
                <w:rStyle w:val="Hyperlink"/>
                <w:rFonts w:ascii="Tahoma" w:hAnsi="Tahoma" w:cs="Tahoma"/>
                <w:color w:val="auto"/>
                <w:sz w:val="24"/>
                <w:szCs w:val="24"/>
              </w:rPr>
            </w:pPr>
            <w:r w:rsidRPr="001A7339">
              <w:rPr>
                <w:rFonts w:ascii="Tahoma" w:hAnsi="Tahoma" w:cs="Tahoma"/>
                <w:sz w:val="24"/>
                <w:szCs w:val="24"/>
              </w:rPr>
              <w:t xml:space="preserve">More information on PVA can be found </w:t>
            </w:r>
            <w:hyperlink r:id="rId15" w:history="1">
              <w:r w:rsidRPr="001A7339">
                <w:rPr>
                  <w:rStyle w:val="Hyperlink"/>
                  <w:rFonts w:ascii="Tahoma" w:hAnsi="Tahoma" w:cs="Tahoma"/>
                  <w:b/>
                  <w:bCs/>
                  <w:color w:val="0070C0"/>
                  <w:sz w:val="24"/>
                  <w:szCs w:val="24"/>
                </w:rPr>
                <w:t>here</w:t>
              </w:r>
            </w:hyperlink>
          </w:p>
          <w:p w14:paraId="7566DCCB" w14:textId="2EDA1A41" w:rsidR="00CA431C" w:rsidRPr="001A7339" w:rsidRDefault="00CA431C" w:rsidP="00CA431C">
            <w:pPr>
              <w:pStyle w:val="ListParagraph"/>
              <w:ind w:left="0"/>
              <w:jc w:val="both"/>
              <w:rPr>
                <w:rFonts w:ascii="Tahoma" w:hAnsi="Tahoma" w:cs="Tahoma"/>
                <w:b/>
                <w:bCs/>
                <w:sz w:val="24"/>
                <w:szCs w:val="24"/>
              </w:rPr>
            </w:pPr>
          </w:p>
        </w:tc>
      </w:tr>
    </w:tbl>
    <w:p w14:paraId="7D3402E8" w14:textId="77777777" w:rsidR="006D12CA" w:rsidRPr="001A7339" w:rsidRDefault="006D12CA" w:rsidP="005A47CD">
      <w:pPr>
        <w:spacing w:after="0" w:line="240" w:lineRule="auto"/>
        <w:jc w:val="both"/>
        <w:rPr>
          <w:rFonts w:ascii="Tahoma" w:hAnsi="Tahoma" w:cs="Tahoma"/>
          <w:b/>
          <w:bCs/>
          <w:sz w:val="24"/>
          <w:szCs w:val="24"/>
        </w:rPr>
      </w:pPr>
    </w:p>
    <w:p w14:paraId="38391101" w14:textId="27D94F49" w:rsidR="00AE6CB7" w:rsidRPr="001A7339" w:rsidRDefault="001A7339" w:rsidP="00A1185F">
      <w:pPr>
        <w:spacing w:before="240" w:line="240" w:lineRule="auto"/>
        <w:jc w:val="both"/>
        <w:rPr>
          <w:rFonts w:ascii="Tahoma" w:hAnsi="Tahoma" w:cs="Tahoma"/>
          <w:b/>
          <w:bCs/>
          <w:sz w:val="24"/>
          <w:szCs w:val="24"/>
        </w:rPr>
      </w:pPr>
      <w:r w:rsidRPr="001A7339">
        <w:rPr>
          <w:rFonts w:ascii="Tahoma" w:hAnsi="Tahoma" w:cs="Tahoma"/>
          <w:noProof/>
          <w:sz w:val="24"/>
          <w:szCs w:val="24"/>
        </w:rPr>
        <mc:AlternateContent>
          <mc:Choice Requires="wps">
            <w:drawing>
              <wp:anchor distT="0" distB="0" distL="114300" distR="114300" simplePos="0" relativeHeight="251671552" behindDoc="0" locked="0" layoutInCell="1" allowOverlap="1" wp14:anchorId="56C36DFF" wp14:editId="3CEBF9AB">
                <wp:simplePos x="0" y="0"/>
                <wp:positionH relativeFrom="margin">
                  <wp:posOffset>6781800</wp:posOffset>
                </wp:positionH>
                <wp:positionV relativeFrom="paragraph">
                  <wp:posOffset>618490</wp:posOffset>
                </wp:positionV>
                <wp:extent cx="2832100" cy="289214"/>
                <wp:effectExtent l="38100" t="57150" r="44450" b="53975"/>
                <wp:wrapNone/>
                <wp:docPr id="657792546" name="Rectangle 65779254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024E69BF" w14:textId="77777777" w:rsidR="001A7339" w:rsidRPr="00894C2C" w:rsidRDefault="001A7339" w:rsidP="001A7339">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36DFF" id="Rectangle 657792546" o:spid="_x0000_s1027" href="#_top" style="position:absolute;left:0;text-align:left;margin-left:534pt;margin-top:48.7pt;width:223pt;height:2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Uz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" o:button="t" fillcolor="#c00000" stroked="f" strokeweight="1pt">
                <v:fill o:detectmouseclick="t"/>
                <v:textbox>
                  <w:txbxContent>
                    <w:p w14:paraId="024E69BF" w14:textId="77777777" w:rsidR="001A7339" w:rsidRPr="00894C2C" w:rsidRDefault="001A7339" w:rsidP="001A7339">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CA431C" w:rsidRPr="001A7339">
        <w:rPr>
          <w:rFonts w:ascii="Tahoma" w:hAnsi="Tahoma" w:cs="Tahoma"/>
          <w:noProof/>
          <w:sz w:val="24"/>
          <w:szCs w:val="24"/>
        </w:rPr>
        <mc:AlternateContent>
          <mc:Choice Requires="wps">
            <w:drawing>
              <wp:anchor distT="0" distB="0" distL="114300" distR="114300" simplePos="0" relativeHeight="251669504" behindDoc="0" locked="0" layoutInCell="1" allowOverlap="1" wp14:anchorId="38BC7C43" wp14:editId="14E58CDD">
                <wp:simplePos x="0" y="0"/>
                <wp:positionH relativeFrom="margin">
                  <wp:align>right</wp:align>
                </wp:positionH>
                <wp:positionV relativeFrom="paragraph">
                  <wp:posOffset>1847850</wp:posOffset>
                </wp:positionV>
                <wp:extent cx="2832100" cy="289214"/>
                <wp:effectExtent l="38100" t="57150" r="44450" b="53975"/>
                <wp:wrapNone/>
                <wp:docPr id="1010427954" name="Rectangle 1010427954">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66334A45" w14:textId="77777777" w:rsidR="00CA431C" w:rsidRPr="00894C2C" w:rsidRDefault="00CA431C" w:rsidP="00CA431C">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7C43" id="Rectangle 1010427954" o:spid="_x0000_s1028" href="#_top" style="position:absolute;left:0;text-align:left;margin-left:171.8pt;margin-top:145.5pt;width:223pt;height:22.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z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" o:button="t" fillcolor="#c00000" stroked="f" strokeweight="1pt">
                <v:fill o:detectmouseclick="t"/>
                <v:textbox>
                  <w:txbxContent>
                    <w:p w14:paraId="66334A45" w14:textId="77777777" w:rsidR="00CA431C" w:rsidRPr="00894C2C" w:rsidRDefault="00CA431C" w:rsidP="00CA431C">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E43E95" w:rsidRPr="001A7339">
        <w:rPr>
          <w:rFonts w:ascii="Tahoma" w:hAnsi="Tahoma" w:cs="Tahoma"/>
          <w:noProof/>
          <w:sz w:val="24"/>
          <w:szCs w:val="24"/>
        </w:rPr>
        <mc:AlternateContent>
          <mc:Choice Requires="wps">
            <w:drawing>
              <wp:anchor distT="0" distB="0" distL="114300" distR="114300" simplePos="0" relativeHeight="251667456" behindDoc="0" locked="0" layoutInCell="1" allowOverlap="1" wp14:anchorId="400E130C" wp14:editId="44945DBB">
                <wp:simplePos x="0" y="0"/>
                <wp:positionH relativeFrom="margin">
                  <wp:align>right</wp:align>
                </wp:positionH>
                <wp:positionV relativeFrom="paragraph">
                  <wp:posOffset>3028315</wp:posOffset>
                </wp:positionV>
                <wp:extent cx="2832100" cy="289214"/>
                <wp:effectExtent l="38100" t="57150" r="44450" b="53975"/>
                <wp:wrapNone/>
                <wp:docPr id="1791015595" name="Rectangle 1791015595">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44546A">
                            <a:lumMod val="60000"/>
                            <a:lumOff val="40000"/>
                          </a:srgbClr>
                        </a:solidFill>
                        <a:ln w="12700" cap="flat" cmpd="sng" algn="ctr">
                          <a:noFill/>
                          <a:prstDash val="solid"/>
                          <a:miter lim="800000"/>
                        </a:ln>
                        <a:effectLst/>
                        <a:scene3d>
                          <a:camera prst="orthographicFront"/>
                          <a:lightRig rig="threePt" dir="t"/>
                        </a:scene3d>
                        <a:sp3d>
                          <a:bevelT/>
                        </a:sp3d>
                      </wps:spPr>
                      <wps:txbx>
                        <w:txbxContent>
                          <w:p w14:paraId="60170F27" w14:textId="77777777" w:rsidR="00E43E95" w:rsidRPr="00894C2C" w:rsidRDefault="00E43E95" w:rsidP="00E43E9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E130C" id="Rectangle 1791015595" o:spid="_x0000_s1029" href="#_top" style="position:absolute;left:0;text-align:left;margin-left:171.8pt;margin-top:238.45pt;width:223pt;height:2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" o:button="t" fillcolor="#8497b0" stroked="f" strokeweight="1pt">
                <v:fill o:detectmouseclick="t"/>
                <v:textbox>
                  <w:txbxContent>
                    <w:p w14:paraId="60170F27" w14:textId="77777777" w:rsidR="00E43E95" w:rsidRPr="00894C2C" w:rsidRDefault="00E43E95" w:rsidP="00E43E9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sectPr w:rsidR="00AE6CB7" w:rsidRPr="001A7339" w:rsidSect="00516B49">
      <w:footerReference w:type="default" r:id="rId16"/>
      <w:pgSz w:w="16838" w:h="11906" w:orient="landscape" w:code="9"/>
      <w:pgMar w:top="567" w:right="851" w:bottom="193"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2D14" w14:textId="77777777" w:rsidR="00174DC2" w:rsidRDefault="00174DC2" w:rsidP="00417247">
      <w:pPr>
        <w:spacing w:after="0" w:line="240" w:lineRule="auto"/>
      </w:pPr>
      <w:r>
        <w:separator/>
      </w:r>
    </w:p>
  </w:endnote>
  <w:endnote w:type="continuationSeparator" w:id="0">
    <w:p w14:paraId="450F382A" w14:textId="77777777" w:rsidR="00174DC2" w:rsidRDefault="00174DC2" w:rsidP="0041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601533"/>
      <w:docPartObj>
        <w:docPartGallery w:val="Page Numbers (Bottom of Page)"/>
        <w:docPartUnique/>
      </w:docPartObj>
    </w:sdtPr>
    <w:sdtEndPr/>
    <w:sdtContent>
      <w:sdt>
        <w:sdtPr>
          <w:id w:val="-1705238520"/>
          <w:docPartObj>
            <w:docPartGallery w:val="Page Numbers (Top of Page)"/>
            <w:docPartUnique/>
          </w:docPartObj>
        </w:sdtPr>
        <w:sdtEndPr/>
        <w:sdtContent>
          <w:p w14:paraId="09D175BF" w14:textId="41D058D3" w:rsidR="001F3B7C" w:rsidRDefault="001F3B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FF1481" w14:textId="77777777" w:rsidR="00417247" w:rsidRDefault="0041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69E72" w14:textId="77777777" w:rsidR="00174DC2" w:rsidRDefault="00174DC2" w:rsidP="00417247">
      <w:pPr>
        <w:spacing w:after="0" w:line="240" w:lineRule="auto"/>
      </w:pPr>
      <w:r>
        <w:separator/>
      </w:r>
    </w:p>
  </w:footnote>
  <w:footnote w:type="continuationSeparator" w:id="0">
    <w:p w14:paraId="4C400696" w14:textId="77777777" w:rsidR="00174DC2" w:rsidRDefault="00174DC2" w:rsidP="00417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4D37"/>
    <w:multiLevelType w:val="hybridMultilevel"/>
    <w:tmpl w:val="06DEB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963F8E"/>
    <w:multiLevelType w:val="hybridMultilevel"/>
    <w:tmpl w:val="EA1E3A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B1FA4"/>
    <w:multiLevelType w:val="hybridMultilevel"/>
    <w:tmpl w:val="0A56DE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51C50E1"/>
    <w:multiLevelType w:val="hybridMultilevel"/>
    <w:tmpl w:val="FCE43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045970"/>
    <w:multiLevelType w:val="hybridMultilevel"/>
    <w:tmpl w:val="C12439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5579C0"/>
    <w:multiLevelType w:val="hybridMultilevel"/>
    <w:tmpl w:val="3A1EF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D954E3"/>
    <w:multiLevelType w:val="hybridMultilevel"/>
    <w:tmpl w:val="9ED8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476AED"/>
    <w:multiLevelType w:val="hybridMultilevel"/>
    <w:tmpl w:val="BE3C9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2D51B1"/>
    <w:multiLevelType w:val="hybridMultilevel"/>
    <w:tmpl w:val="0C7E9E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B764A"/>
    <w:multiLevelType w:val="hybridMultilevel"/>
    <w:tmpl w:val="596AA550"/>
    <w:lvl w:ilvl="0" w:tplc="08090001">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551C12"/>
    <w:multiLevelType w:val="hybridMultilevel"/>
    <w:tmpl w:val="AEF468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934936"/>
    <w:multiLevelType w:val="hybridMultilevel"/>
    <w:tmpl w:val="C23852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D645AF"/>
    <w:multiLevelType w:val="hybridMultilevel"/>
    <w:tmpl w:val="91D0419C"/>
    <w:lvl w:ilvl="0" w:tplc="8B3CDD7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D61D25"/>
    <w:multiLevelType w:val="hybridMultilevel"/>
    <w:tmpl w:val="9D763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0C483E"/>
    <w:multiLevelType w:val="hybridMultilevel"/>
    <w:tmpl w:val="5B042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54D4B"/>
    <w:multiLevelType w:val="hybridMultilevel"/>
    <w:tmpl w:val="E45C38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3616E77"/>
    <w:multiLevelType w:val="hybridMultilevel"/>
    <w:tmpl w:val="0CBA75EA"/>
    <w:lvl w:ilvl="0" w:tplc="A0F0C3C4">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C074BA"/>
    <w:multiLevelType w:val="hybridMultilevel"/>
    <w:tmpl w:val="17D4A228"/>
    <w:lvl w:ilvl="0" w:tplc="6364609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61F89"/>
    <w:multiLevelType w:val="hybridMultilevel"/>
    <w:tmpl w:val="15B8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6F1129"/>
    <w:multiLevelType w:val="hybridMultilevel"/>
    <w:tmpl w:val="0B540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1A7ED9"/>
    <w:multiLevelType w:val="hybridMultilevel"/>
    <w:tmpl w:val="631CC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B3230"/>
    <w:multiLevelType w:val="hybridMultilevel"/>
    <w:tmpl w:val="BCA24A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CF734A"/>
    <w:multiLevelType w:val="hybridMultilevel"/>
    <w:tmpl w:val="5A7CE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484FCD"/>
    <w:multiLevelType w:val="hybridMultilevel"/>
    <w:tmpl w:val="5262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3215375">
    <w:abstractNumId w:val="12"/>
  </w:num>
  <w:num w:numId="2" w16cid:durableId="650136758">
    <w:abstractNumId w:val="6"/>
  </w:num>
  <w:num w:numId="3" w16cid:durableId="1059552944">
    <w:abstractNumId w:val="23"/>
  </w:num>
  <w:num w:numId="4" w16cid:durableId="393551165">
    <w:abstractNumId w:val="16"/>
  </w:num>
  <w:num w:numId="5" w16cid:durableId="840923798">
    <w:abstractNumId w:val="5"/>
  </w:num>
  <w:num w:numId="6" w16cid:durableId="643118892">
    <w:abstractNumId w:val="14"/>
  </w:num>
  <w:num w:numId="7" w16cid:durableId="867060504">
    <w:abstractNumId w:val="4"/>
  </w:num>
  <w:num w:numId="8" w16cid:durableId="1067144051">
    <w:abstractNumId w:val="9"/>
  </w:num>
  <w:num w:numId="9" w16cid:durableId="1884056688">
    <w:abstractNumId w:val="11"/>
  </w:num>
  <w:num w:numId="10" w16cid:durableId="2099014001">
    <w:abstractNumId w:val="1"/>
  </w:num>
  <w:num w:numId="11" w16cid:durableId="312222053">
    <w:abstractNumId w:val="21"/>
  </w:num>
  <w:num w:numId="12" w16cid:durableId="466121634">
    <w:abstractNumId w:val="10"/>
  </w:num>
  <w:num w:numId="13" w16cid:durableId="1053314730">
    <w:abstractNumId w:val="8"/>
  </w:num>
  <w:num w:numId="14" w16cid:durableId="1355839151">
    <w:abstractNumId w:val="13"/>
  </w:num>
  <w:num w:numId="15" w16cid:durableId="1387413365">
    <w:abstractNumId w:val="0"/>
  </w:num>
  <w:num w:numId="16" w16cid:durableId="236743766">
    <w:abstractNumId w:val="19"/>
  </w:num>
  <w:num w:numId="17" w16cid:durableId="69623968">
    <w:abstractNumId w:val="3"/>
  </w:num>
  <w:num w:numId="18" w16cid:durableId="843011827">
    <w:abstractNumId w:val="18"/>
  </w:num>
  <w:num w:numId="19" w16cid:durableId="1466388932">
    <w:abstractNumId w:val="15"/>
  </w:num>
  <w:num w:numId="20" w16cid:durableId="1378047576">
    <w:abstractNumId w:val="2"/>
  </w:num>
  <w:num w:numId="21" w16cid:durableId="1886024167">
    <w:abstractNumId w:val="20"/>
  </w:num>
  <w:num w:numId="22" w16cid:durableId="1488784871">
    <w:abstractNumId w:val="22"/>
  </w:num>
  <w:num w:numId="23" w16cid:durableId="1111785281">
    <w:abstractNumId w:val="7"/>
  </w:num>
  <w:num w:numId="24" w16cid:durableId="153210645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Ni169nt+Sf2ZdB9+gpK1ABh5I4e47wke1jrR9f4ZmGNeoI9DRrlQgySlwG7ofY1CJCo5/LnCzEUstQRnnVg5w==" w:salt="LnHljs0tNIIV6hhWxqNZ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E8"/>
    <w:rsid w:val="00002AB8"/>
    <w:rsid w:val="00004CE0"/>
    <w:rsid w:val="00010581"/>
    <w:rsid w:val="000142D5"/>
    <w:rsid w:val="00020457"/>
    <w:rsid w:val="00022F25"/>
    <w:rsid w:val="00023CD3"/>
    <w:rsid w:val="00024893"/>
    <w:rsid w:val="00025C4B"/>
    <w:rsid w:val="00027200"/>
    <w:rsid w:val="000351A9"/>
    <w:rsid w:val="000371CA"/>
    <w:rsid w:val="000408C0"/>
    <w:rsid w:val="000411DD"/>
    <w:rsid w:val="00042748"/>
    <w:rsid w:val="00047093"/>
    <w:rsid w:val="00053B80"/>
    <w:rsid w:val="000542CA"/>
    <w:rsid w:val="00063F46"/>
    <w:rsid w:val="0006540B"/>
    <w:rsid w:val="00066E01"/>
    <w:rsid w:val="000675D1"/>
    <w:rsid w:val="0007051F"/>
    <w:rsid w:val="00083D22"/>
    <w:rsid w:val="00086327"/>
    <w:rsid w:val="0009028C"/>
    <w:rsid w:val="0009072B"/>
    <w:rsid w:val="00096CF8"/>
    <w:rsid w:val="000B07DF"/>
    <w:rsid w:val="000B1425"/>
    <w:rsid w:val="000B1B59"/>
    <w:rsid w:val="000B3FF3"/>
    <w:rsid w:val="000B552A"/>
    <w:rsid w:val="000B7183"/>
    <w:rsid w:val="000C0589"/>
    <w:rsid w:val="000C78C2"/>
    <w:rsid w:val="000D0819"/>
    <w:rsid w:val="000E074D"/>
    <w:rsid w:val="000E14AE"/>
    <w:rsid w:val="000E4632"/>
    <w:rsid w:val="000E5B58"/>
    <w:rsid w:val="000F56A3"/>
    <w:rsid w:val="000F597C"/>
    <w:rsid w:val="001045B2"/>
    <w:rsid w:val="00105C04"/>
    <w:rsid w:val="00106F89"/>
    <w:rsid w:val="00114B46"/>
    <w:rsid w:val="00114FF7"/>
    <w:rsid w:val="00115E17"/>
    <w:rsid w:val="001251E9"/>
    <w:rsid w:val="001267D8"/>
    <w:rsid w:val="00130F74"/>
    <w:rsid w:val="00135E7E"/>
    <w:rsid w:val="00145A73"/>
    <w:rsid w:val="00152FE5"/>
    <w:rsid w:val="001556EC"/>
    <w:rsid w:val="00171394"/>
    <w:rsid w:val="00174DC2"/>
    <w:rsid w:val="00187B11"/>
    <w:rsid w:val="001959F3"/>
    <w:rsid w:val="001A43CB"/>
    <w:rsid w:val="001A4A7D"/>
    <w:rsid w:val="001A7339"/>
    <w:rsid w:val="001A7D73"/>
    <w:rsid w:val="001B2393"/>
    <w:rsid w:val="001B355A"/>
    <w:rsid w:val="001D57A4"/>
    <w:rsid w:val="001D6C09"/>
    <w:rsid w:val="001E2757"/>
    <w:rsid w:val="001E56A6"/>
    <w:rsid w:val="001E7501"/>
    <w:rsid w:val="001F05A3"/>
    <w:rsid w:val="001F154F"/>
    <w:rsid w:val="001F1FCA"/>
    <w:rsid w:val="001F259D"/>
    <w:rsid w:val="001F31F2"/>
    <w:rsid w:val="001F3B7C"/>
    <w:rsid w:val="001F5B39"/>
    <w:rsid w:val="001F7310"/>
    <w:rsid w:val="00202591"/>
    <w:rsid w:val="00205C2C"/>
    <w:rsid w:val="00215850"/>
    <w:rsid w:val="002160AF"/>
    <w:rsid w:val="00221CEA"/>
    <w:rsid w:val="00227B86"/>
    <w:rsid w:val="00231E34"/>
    <w:rsid w:val="00233239"/>
    <w:rsid w:val="00241A69"/>
    <w:rsid w:val="00244AAC"/>
    <w:rsid w:val="00256FD5"/>
    <w:rsid w:val="00276A6D"/>
    <w:rsid w:val="00281BE9"/>
    <w:rsid w:val="00285F30"/>
    <w:rsid w:val="002905CF"/>
    <w:rsid w:val="00293001"/>
    <w:rsid w:val="00295876"/>
    <w:rsid w:val="002A08E6"/>
    <w:rsid w:val="002A36DC"/>
    <w:rsid w:val="002B1E7D"/>
    <w:rsid w:val="002B23AB"/>
    <w:rsid w:val="002B6E50"/>
    <w:rsid w:val="002B7D25"/>
    <w:rsid w:val="002C4DCD"/>
    <w:rsid w:val="002C5484"/>
    <w:rsid w:val="002D0F9F"/>
    <w:rsid w:val="002D2691"/>
    <w:rsid w:val="002E4B18"/>
    <w:rsid w:val="002F314B"/>
    <w:rsid w:val="002F7CD8"/>
    <w:rsid w:val="003011FD"/>
    <w:rsid w:val="003033CC"/>
    <w:rsid w:val="00310158"/>
    <w:rsid w:val="00310BE6"/>
    <w:rsid w:val="0031357A"/>
    <w:rsid w:val="003217BD"/>
    <w:rsid w:val="00322532"/>
    <w:rsid w:val="00324D8F"/>
    <w:rsid w:val="003375A9"/>
    <w:rsid w:val="00337E06"/>
    <w:rsid w:val="00355475"/>
    <w:rsid w:val="00356CC2"/>
    <w:rsid w:val="00361CC3"/>
    <w:rsid w:val="00361D75"/>
    <w:rsid w:val="003635C8"/>
    <w:rsid w:val="003657C5"/>
    <w:rsid w:val="0036620A"/>
    <w:rsid w:val="0036731C"/>
    <w:rsid w:val="00380267"/>
    <w:rsid w:val="00380606"/>
    <w:rsid w:val="00392084"/>
    <w:rsid w:val="003A2507"/>
    <w:rsid w:val="003A6ACC"/>
    <w:rsid w:val="003A74CD"/>
    <w:rsid w:val="003B25FA"/>
    <w:rsid w:val="003B478A"/>
    <w:rsid w:val="003B574E"/>
    <w:rsid w:val="003B6E0C"/>
    <w:rsid w:val="003B73A3"/>
    <w:rsid w:val="003C6852"/>
    <w:rsid w:val="003D0500"/>
    <w:rsid w:val="003D36D0"/>
    <w:rsid w:val="003D3F03"/>
    <w:rsid w:val="003D7185"/>
    <w:rsid w:val="003E3E22"/>
    <w:rsid w:val="003E3E48"/>
    <w:rsid w:val="003E54F4"/>
    <w:rsid w:val="003E6481"/>
    <w:rsid w:val="003E7449"/>
    <w:rsid w:val="003F1553"/>
    <w:rsid w:val="004039F1"/>
    <w:rsid w:val="00406476"/>
    <w:rsid w:val="00413BC6"/>
    <w:rsid w:val="00417247"/>
    <w:rsid w:val="00421B91"/>
    <w:rsid w:val="00422AA7"/>
    <w:rsid w:val="00432023"/>
    <w:rsid w:val="00437DB1"/>
    <w:rsid w:val="004436DE"/>
    <w:rsid w:val="0044569E"/>
    <w:rsid w:val="004462FC"/>
    <w:rsid w:val="00450FC2"/>
    <w:rsid w:val="00452C71"/>
    <w:rsid w:val="00453C34"/>
    <w:rsid w:val="00454EFE"/>
    <w:rsid w:val="00455A9E"/>
    <w:rsid w:val="00470F56"/>
    <w:rsid w:val="004769EE"/>
    <w:rsid w:val="00480B0C"/>
    <w:rsid w:val="00495D55"/>
    <w:rsid w:val="00496C54"/>
    <w:rsid w:val="004A16AE"/>
    <w:rsid w:val="004A20FA"/>
    <w:rsid w:val="004A6477"/>
    <w:rsid w:val="004A774A"/>
    <w:rsid w:val="004B092E"/>
    <w:rsid w:val="004B636A"/>
    <w:rsid w:val="004C460D"/>
    <w:rsid w:val="004E7614"/>
    <w:rsid w:val="00502EF1"/>
    <w:rsid w:val="00504271"/>
    <w:rsid w:val="00505193"/>
    <w:rsid w:val="005056B1"/>
    <w:rsid w:val="0051255F"/>
    <w:rsid w:val="00513B54"/>
    <w:rsid w:val="00513B93"/>
    <w:rsid w:val="00516B49"/>
    <w:rsid w:val="00522E61"/>
    <w:rsid w:val="0052443A"/>
    <w:rsid w:val="00527F62"/>
    <w:rsid w:val="005338EB"/>
    <w:rsid w:val="00542AFB"/>
    <w:rsid w:val="00543658"/>
    <w:rsid w:val="00561C5E"/>
    <w:rsid w:val="00562278"/>
    <w:rsid w:val="0056670F"/>
    <w:rsid w:val="00567236"/>
    <w:rsid w:val="00577C92"/>
    <w:rsid w:val="00584243"/>
    <w:rsid w:val="00584283"/>
    <w:rsid w:val="00585F9C"/>
    <w:rsid w:val="005939D1"/>
    <w:rsid w:val="0059777A"/>
    <w:rsid w:val="005A37F8"/>
    <w:rsid w:val="005A44C9"/>
    <w:rsid w:val="005A47CD"/>
    <w:rsid w:val="005C0072"/>
    <w:rsid w:val="005C6368"/>
    <w:rsid w:val="005C77D6"/>
    <w:rsid w:val="005E07CD"/>
    <w:rsid w:val="005E7751"/>
    <w:rsid w:val="006123EF"/>
    <w:rsid w:val="00614B64"/>
    <w:rsid w:val="0062476E"/>
    <w:rsid w:val="00624FEC"/>
    <w:rsid w:val="00627131"/>
    <w:rsid w:val="006369ED"/>
    <w:rsid w:val="00644682"/>
    <w:rsid w:val="00652963"/>
    <w:rsid w:val="0065310C"/>
    <w:rsid w:val="00654889"/>
    <w:rsid w:val="00670F13"/>
    <w:rsid w:val="006713BE"/>
    <w:rsid w:val="00672565"/>
    <w:rsid w:val="00673DB2"/>
    <w:rsid w:val="00675F63"/>
    <w:rsid w:val="00680CC6"/>
    <w:rsid w:val="006853AF"/>
    <w:rsid w:val="006966F8"/>
    <w:rsid w:val="006A4936"/>
    <w:rsid w:val="006A56DB"/>
    <w:rsid w:val="006B22AC"/>
    <w:rsid w:val="006C27FB"/>
    <w:rsid w:val="006D12CA"/>
    <w:rsid w:val="006E0849"/>
    <w:rsid w:val="006E2BD4"/>
    <w:rsid w:val="00702887"/>
    <w:rsid w:val="007029F5"/>
    <w:rsid w:val="0070786A"/>
    <w:rsid w:val="00712155"/>
    <w:rsid w:val="0072303B"/>
    <w:rsid w:val="00731CB8"/>
    <w:rsid w:val="00735F1F"/>
    <w:rsid w:val="00747A3B"/>
    <w:rsid w:val="00753044"/>
    <w:rsid w:val="00761880"/>
    <w:rsid w:val="007711D8"/>
    <w:rsid w:val="00775FD2"/>
    <w:rsid w:val="007764D6"/>
    <w:rsid w:val="00777439"/>
    <w:rsid w:val="00780132"/>
    <w:rsid w:val="007879A7"/>
    <w:rsid w:val="0079072D"/>
    <w:rsid w:val="007935E2"/>
    <w:rsid w:val="007A20DB"/>
    <w:rsid w:val="007B08C1"/>
    <w:rsid w:val="007B3F38"/>
    <w:rsid w:val="007B47A1"/>
    <w:rsid w:val="007B5920"/>
    <w:rsid w:val="007C1357"/>
    <w:rsid w:val="007D3B50"/>
    <w:rsid w:val="007D58F3"/>
    <w:rsid w:val="007D682D"/>
    <w:rsid w:val="007D6F2F"/>
    <w:rsid w:val="007D77D1"/>
    <w:rsid w:val="007D78D1"/>
    <w:rsid w:val="007D7B34"/>
    <w:rsid w:val="007E49CA"/>
    <w:rsid w:val="007E59CE"/>
    <w:rsid w:val="007F0689"/>
    <w:rsid w:val="007F4AE3"/>
    <w:rsid w:val="007F57AA"/>
    <w:rsid w:val="007F6F9A"/>
    <w:rsid w:val="00812360"/>
    <w:rsid w:val="00812EC3"/>
    <w:rsid w:val="0081392C"/>
    <w:rsid w:val="00814EB0"/>
    <w:rsid w:val="00827412"/>
    <w:rsid w:val="0083054B"/>
    <w:rsid w:val="00843262"/>
    <w:rsid w:val="008450C4"/>
    <w:rsid w:val="00846177"/>
    <w:rsid w:val="008475EE"/>
    <w:rsid w:val="00850681"/>
    <w:rsid w:val="00852033"/>
    <w:rsid w:val="00852D26"/>
    <w:rsid w:val="008560FE"/>
    <w:rsid w:val="00862AF5"/>
    <w:rsid w:val="00863909"/>
    <w:rsid w:val="008642A8"/>
    <w:rsid w:val="00866411"/>
    <w:rsid w:val="00870253"/>
    <w:rsid w:val="0087732B"/>
    <w:rsid w:val="00880D31"/>
    <w:rsid w:val="00880FA6"/>
    <w:rsid w:val="008823B4"/>
    <w:rsid w:val="00882D9B"/>
    <w:rsid w:val="00885251"/>
    <w:rsid w:val="0089005C"/>
    <w:rsid w:val="0089105C"/>
    <w:rsid w:val="00893E13"/>
    <w:rsid w:val="008949F0"/>
    <w:rsid w:val="0089764C"/>
    <w:rsid w:val="008A1A4C"/>
    <w:rsid w:val="008A5937"/>
    <w:rsid w:val="008B030B"/>
    <w:rsid w:val="008B3770"/>
    <w:rsid w:val="008C1F23"/>
    <w:rsid w:val="008C499E"/>
    <w:rsid w:val="008C7A90"/>
    <w:rsid w:val="008D5772"/>
    <w:rsid w:val="008E0214"/>
    <w:rsid w:val="008E4A0E"/>
    <w:rsid w:val="008E71B7"/>
    <w:rsid w:val="008F457F"/>
    <w:rsid w:val="008F45C7"/>
    <w:rsid w:val="009049E4"/>
    <w:rsid w:val="00911A20"/>
    <w:rsid w:val="0091509C"/>
    <w:rsid w:val="0091745E"/>
    <w:rsid w:val="009175F7"/>
    <w:rsid w:val="009179D3"/>
    <w:rsid w:val="009203CE"/>
    <w:rsid w:val="00920919"/>
    <w:rsid w:val="00930809"/>
    <w:rsid w:val="00933A32"/>
    <w:rsid w:val="00933B35"/>
    <w:rsid w:val="00955097"/>
    <w:rsid w:val="00955A56"/>
    <w:rsid w:val="00964593"/>
    <w:rsid w:val="00967465"/>
    <w:rsid w:val="00974837"/>
    <w:rsid w:val="00984BBF"/>
    <w:rsid w:val="00987598"/>
    <w:rsid w:val="009B3D0B"/>
    <w:rsid w:val="009B452F"/>
    <w:rsid w:val="009C1EFD"/>
    <w:rsid w:val="009D1BA9"/>
    <w:rsid w:val="009D30B5"/>
    <w:rsid w:val="009E078E"/>
    <w:rsid w:val="009E265C"/>
    <w:rsid w:val="009F16E3"/>
    <w:rsid w:val="009F174D"/>
    <w:rsid w:val="009F21EB"/>
    <w:rsid w:val="009F61F9"/>
    <w:rsid w:val="00A069FE"/>
    <w:rsid w:val="00A06A7C"/>
    <w:rsid w:val="00A1185F"/>
    <w:rsid w:val="00A11A94"/>
    <w:rsid w:val="00A125D4"/>
    <w:rsid w:val="00A1321B"/>
    <w:rsid w:val="00A16C4C"/>
    <w:rsid w:val="00A20B05"/>
    <w:rsid w:val="00A217B4"/>
    <w:rsid w:val="00A21D91"/>
    <w:rsid w:val="00A24B3D"/>
    <w:rsid w:val="00A3635C"/>
    <w:rsid w:val="00A454BD"/>
    <w:rsid w:val="00A46414"/>
    <w:rsid w:val="00A47A16"/>
    <w:rsid w:val="00A52A11"/>
    <w:rsid w:val="00A55848"/>
    <w:rsid w:val="00A60251"/>
    <w:rsid w:val="00A6596C"/>
    <w:rsid w:val="00A70EDC"/>
    <w:rsid w:val="00A8697D"/>
    <w:rsid w:val="00A869A6"/>
    <w:rsid w:val="00A8705A"/>
    <w:rsid w:val="00A906A2"/>
    <w:rsid w:val="00A92560"/>
    <w:rsid w:val="00A9274F"/>
    <w:rsid w:val="00AA02B9"/>
    <w:rsid w:val="00AA17B6"/>
    <w:rsid w:val="00AB0044"/>
    <w:rsid w:val="00AB6B8B"/>
    <w:rsid w:val="00AC065C"/>
    <w:rsid w:val="00AC1B04"/>
    <w:rsid w:val="00AC4AFC"/>
    <w:rsid w:val="00AC5AF8"/>
    <w:rsid w:val="00AD5778"/>
    <w:rsid w:val="00AD6EB7"/>
    <w:rsid w:val="00AE3A8D"/>
    <w:rsid w:val="00AE6CB7"/>
    <w:rsid w:val="00AF2C3F"/>
    <w:rsid w:val="00B06499"/>
    <w:rsid w:val="00B11F83"/>
    <w:rsid w:val="00B16618"/>
    <w:rsid w:val="00B23000"/>
    <w:rsid w:val="00B30E96"/>
    <w:rsid w:val="00B311B1"/>
    <w:rsid w:val="00B335B0"/>
    <w:rsid w:val="00B40CFA"/>
    <w:rsid w:val="00B4171F"/>
    <w:rsid w:val="00B41C30"/>
    <w:rsid w:val="00B45754"/>
    <w:rsid w:val="00B51B2F"/>
    <w:rsid w:val="00B526C3"/>
    <w:rsid w:val="00B52FED"/>
    <w:rsid w:val="00B537DE"/>
    <w:rsid w:val="00B54216"/>
    <w:rsid w:val="00B542FE"/>
    <w:rsid w:val="00B60584"/>
    <w:rsid w:val="00B62A6B"/>
    <w:rsid w:val="00B65C2D"/>
    <w:rsid w:val="00B70EA7"/>
    <w:rsid w:val="00B727B1"/>
    <w:rsid w:val="00B74CF3"/>
    <w:rsid w:val="00B80275"/>
    <w:rsid w:val="00B8514A"/>
    <w:rsid w:val="00BA0934"/>
    <w:rsid w:val="00BA1BC3"/>
    <w:rsid w:val="00BA2D12"/>
    <w:rsid w:val="00BA7C94"/>
    <w:rsid w:val="00BB4B2E"/>
    <w:rsid w:val="00BB5FB6"/>
    <w:rsid w:val="00BD1F26"/>
    <w:rsid w:val="00BD359C"/>
    <w:rsid w:val="00BD5FDC"/>
    <w:rsid w:val="00BE0D0F"/>
    <w:rsid w:val="00BE5C8D"/>
    <w:rsid w:val="00BF1094"/>
    <w:rsid w:val="00BF639C"/>
    <w:rsid w:val="00C0532C"/>
    <w:rsid w:val="00C13C52"/>
    <w:rsid w:val="00C2018F"/>
    <w:rsid w:val="00C23865"/>
    <w:rsid w:val="00C27A33"/>
    <w:rsid w:val="00C33526"/>
    <w:rsid w:val="00C403D9"/>
    <w:rsid w:val="00C528DF"/>
    <w:rsid w:val="00C5752E"/>
    <w:rsid w:val="00C62C2F"/>
    <w:rsid w:val="00C643E6"/>
    <w:rsid w:val="00C6564A"/>
    <w:rsid w:val="00C66350"/>
    <w:rsid w:val="00C72702"/>
    <w:rsid w:val="00C834D6"/>
    <w:rsid w:val="00CA0F55"/>
    <w:rsid w:val="00CA431C"/>
    <w:rsid w:val="00CA58DF"/>
    <w:rsid w:val="00CB0D51"/>
    <w:rsid w:val="00CB10AE"/>
    <w:rsid w:val="00CB1179"/>
    <w:rsid w:val="00CB2FB0"/>
    <w:rsid w:val="00CB6796"/>
    <w:rsid w:val="00CC0A04"/>
    <w:rsid w:val="00CC22E6"/>
    <w:rsid w:val="00CC23FC"/>
    <w:rsid w:val="00CC7751"/>
    <w:rsid w:val="00D07425"/>
    <w:rsid w:val="00D149B2"/>
    <w:rsid w:val="00D21BB5"/>
    <w:rsid w:val="00D235C8"/>
    <w:rsid w:val="00D351C8"/>
    <w:rsid w:val="00D3565D"/>
    <w:rsid w:val="00D413AB"/>
    <w:rsid w:val="00D4649E"/>
    <w:rsid w:val="00D54AEC"/>
    <w:rsid w:val="00D60DDF"/>
    <w:rsid w:val="00D67033"/>
    <w:rsid w:val="00D71B77"/>
    <w:rsid w:val="00D73E35"/>
    <w:rsid w:val="00D77CA7"/>
    <w:rsid w:val="00D85B66"/>
    <w:rsid w:val="00D85C4A"/>
    <w:rsid w:val="00D86A12"/>
    <w:rsid w:val="00D87A9B"/>
    <w:rsid w:val="00D97870"/>
    <w:rsid w:val="00D97926"/>
    <w:rsid w:val="00DA6E7D"/>
    <w:rsid w:val="00DB2662"/>
    <w:rsid w:val="00DB4F9C"/>
    <w:rsid w:val="00DD080D"/>
    <w:rsid w:val="00DD0D21"/>
    <w:rsid w:val="00DD33E4"/>
    <w:rsid w:val="00DD5269"/>
    <w:rsid w:val="00DD6A42"/>
    <w:rsid w:val="00E005EF"/>
    <w:rsid w:val="00E05872"/>
    <w:rsid w:val="00E05F99"/>
    <w:rsid w:val="00E12C7B"/>
    <w:rsid w:val="00E20863"/>
    <w:rsid w:val="00E2716D"/>
    <w:rsid w:val="00E301BD"/>
    <w:rsid w:val="00E30EA3"/>
    <w:rsid w:val="00E3463F"/>
    <w:rsid w:val="00E35071"/>
    <w:rsid w:val="00E355A6"/>
    <w:rsid w:val="00E379A8"/>
    <w:rsid w:val="00E43E95"/>
    <w:rsid w:val="00E5678D"/>
    <w:rsid w:val="00E5773E"/>
    <w:rsid w:val="00E57DD0"/>
    <w:rsid w:val="00E60CC6"/>
    <w:rsid w:val="00E676C9"/>
    <w:rsid w:val="00E836C5"/>
    <w:rsid w:val="00E84412"/>
    <w:rsid w:val="00E92D18"/>
    <w:rsid w:val="00E93062"/>
    <w:rsid w:val="00E9413A"/>
    <w:rsid w:val="00E96A29"/>
    <w:rsid w:val="00EA4A51"/>
    <w:rsid w:val="00EB770A"/>
    <w:rsid w:val="00EC1670"/>
    <w:rsid w:val="00EC4B3B"/>
    <w:rsid w:val="00ED07F9"/>
    <w:rsid w:val="00ED106F"/>
    <w:rsid w:val="00ED2A12"/>
    <w:rsid w:val="00ED6CE3"/>
    <w:rsid w:val="00EE3BE8"/>
    <w:rsid w:val="00EF13E8"/>
    <w:rsid w:val="00EF21B4"/>
    <w:rsid w:val="00EF7C7C"/>
    <w:rsid w:val="00EF7CDE"/>
    <w:rsid w:val="00F0258F"/>
    <w:rsid w:val="00F0743D"/>
    <w:rsid w:val="00F10597"/>
    <w:rsid w:val="00F11EDA"/>
    <w:rsid w:val="00F13A48"/>
    <w:rsid w:val="00F17D1C"/>
    <w:rsid w:val="00F209AB"/>
    <w:rsid w:val="00F24D1A"/>
    <w:rsid w:val="00F26191"/>
    <w:rsid w:val="00F37013"/>
    <w:rsid w:val="00F43D8A"/>
    <w:rsid w:val="00F45E24"/>
    <w:rsid w:val="00F4694F"/>
    <w:rsid w:val="00F553DF"/>
    <w:rsid w:val="00F606DD"/>
    <w:rsid w:val="00F61D7B"/>
    <w:rsid w:val="00F64780"/>
    <w:rsid w:val="00F65222"/>
    <w:rsid w:val="00F72B49"/>
    <w:rsid w:val="00F73918"/>
    <w:rsid w:val="00F75331"/>
    <w:rsid w:val="00F83D3D"/>
    <w:rsid w:val="00F9231E"/>
    <w:rsid w:val="00F95BD6"/>
    <w:rsid w:val="00F95E48"/>
    <w:rsid w:val="00FB6DEE"/>
    <w:rsid w:val="00FB73E6"/>
    <w:rsid w:val="00FE0742"/>
    <w:rsid w:val="00FE2EE7"/>
    <w:rsid w:val="00FF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D6BF"/>
  <w15:chartTrackingRefBased/>
  <w15:docId w15:val="{40E61DB6-D5BA-4140-8D7B-EF00132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E8"/>
    <w:pPr>
      <w:ind w:left="720"/>
      <w:contextualSpacing/>
    </w:pPr>
  </w:style>
  <w:style w:type="paragraph" w:styleId="BalloonText">
    <w:name w:val="Balloon Text"/>
    <w:basedOn w:val="Normal"/>
    <w:link w:val="BalloonTextChar"/>
    <w:uiPriority w:val="99"/>
    <w:semiHidden/>
    <w:unhideWhenUsed/>
    <w:rsid w:val="00B72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7B1"/>
    <w:rPr>
      <w:rFonts w:ascii="Segoe UI" w:hAnsi="Segoe UI" w:cs="Segoe UI"/>
      <w:sz w:val="18"/>
      <w:szCs w:val="18"/>
    </w:rPr>
  </w:style>
  <w:style w:type="paragraph" w:styleId="Header">
    <w:name w:val="header"/>
    <w:basedOn w:val="Normal"/>
    <w:link w:val="HeaderChar"/>
    <w:uiPriority w:val="99"/>
    <w:unhideWhenUsed/>
    <w:rsid w:val="0041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247"/>
  </w:style>
  <w:style w:type="paragraph" w:styleId="Footer">
    <w:name w:val="footer"/>
    <w:basedOn w:val="Normal"/>
    <w:link w:val="FooterChar"/>
    <w:uiPriority w:val="99"/>
    <w:unhideWhenUsed/>
    <w:rsid w:val="0041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247"/>
  </w:style>
  <w:style w:type="character" w:styleId="PlaceholderText">
    <w:name w:val="Placeholder Text"/>
    <w:basedOn w:val="DefaultParagraphFont"/>
    <w:uiPriority w:val="99"/>
    <w:semiHidden/>
    <w:rsid w:val="00B542FE"/>
    <w:rPr>
      <w:color w:val="808080"/>
    </w:rPr>
  </w:style>
  <w:style w:type="table" w:styleId="TableGrid">
    <w:name w:val="Table Grid"/>
    <w:basedOn w:val="TableNormal"/>
    <w:uiPriority w:val="39"/>
    <w:rsid w:val="00673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3E4"/>
    <w:rPr>
      <w:color w:val="0563C1" w:themeColor="hyperlink"/>
      <w:u w:val="single"/>
    </w:rPr>
  </w:style>
  <w:style w:type="character" w:styleId="UnresolvedMention">
    <w:name w:val="Unresolved Mention"/>
    <w:basedOn w:val="DefaultParagraphFont"/>
    <w:uiPriority w:val="99"/>
    <w:semiHidden/>
    <w:unhideWhenUsed/>
    <w:rsid w:val="00DD33E4"/>
    <w:rPr>
      <w:color w:val="605E5C"/>
      <w:shd w:val="clear" w:color="auto" w:fill="E1DFDD"/>
    </w:rPr>
  </w:style>
  <w:style w:type="character" w:styleId="FollowedHyperlink">
    <w:name w:val="FollowedHyperlink"/>
    <w:basedOn w:val="DefaultParagraphFont"/>
    <w:uiPriority w:val="99"/>
    <w:semiHidden/>
    <w:unhideWhenUsed/>
    <w:rsid w:val="00FE0742"/>
    <w:rPr>
      <w:color w:val="954F72" w:themeColor="followedHyperlink"/>
      <w:u w:val="single"/>
    </w:rPr>
  </w:style>
  <w:style w:type="paragraph" w:styleId="NormalWeb">
    <w:name w:val="Normal (Web)"/>
    <w:basedOn w:val="Normal"/>
    <w:uiPriority w:val="99"/>
    <w:semiHidden/>
    <w:unhideWhenUsed/>
    <w:rsid w:val="00310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5475"/>
    <w:rPr>
      <w:sz w:val="16"/>
      <w:szCs w:val="16"/>
    </w:rPr>
  </w:style>
  <w:style w:type="paragraph" w:styleId="CommentText">
    <w:name w:val="annotation text"/>
    <w:basedOn w:val="Normal"/>
    <w:link w:val="CommentTextChar"/>
    <w:uiPriority w:val="99"/>
    <w:semiHidden/>
    <w:unhideWhenUsed/>
    <w:rsid w:val="00355475"/>
    <w:pPr>
      <w:spacing w:line="240" w:lineRule="auto"/>
    </w:pPr>
    <w:rPr>
      <w:sz w:val="20"/>
      <w:szCs w:val="20"/>
    </w:rPr>
  </w:style>
  <w:style w:type="character" w:customStyle="1" w:styleId="CommentTextChar">
    <w:name w:val="Comment Text Char"/>
    <w:basedOn w:val="DefaultParagraphFont"/>
    <w:link w:val="CommentText"/>
    <w:uiPriority w:val="99"/>
    <w:semiHidden/>
    <w:rsid w:val="00355475"/>
    <w:rPr>
      <w:sz w:val="20"/>
      <w:szCs w:val="20"/>
    </w:rPr>
  </w:style>
  <w:style w:type="paragraph" w:styleId="CommentSubject">
    <w:name w:val="annotation subject"/>
    <w:basedOn w:val="CommentText"/>
    <w:next w:val="CommentText"/>
    <w:link w:val="CommentSubjectChar"/>
    <w:uiPriority w:val="99"/>
    <w:semiHidden/>
    <w:unhideWhenUsed/>
    <w:rsid w:val="00355475"/>
    <w:rPr>
      <w:b/>
      <w:bCs/>
    </w:rPr>
  </w:style>
  <w:style w:type="character" w:customStyle="1" w:styleId="CommentSubjectChar">
    <w:name w:val="Comment Subject Char"/>
    <w:basedOn w:val="CommentTextChar"/>
    <w:link w:val="CommentSubject"/>
    <w:uiPriority w:val="99"/>
    <w:semiHidden/>
    <w:rsid w:val="00355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848">
      <w:bodyDiv w:val="1"/>
      <w:marLeft w:val="0"/>
      <w:marRight w:val="0"/>
      <w:marTop w:val="0"/>
      <w:marBottom w:val="0"/>
      <w:divBdr>
        <w:top w:val="none" w:sz="0" w:space="0" w:color="auto"/>
        <w:left w:val="none" w:sz="0" w:space="0" w:color="auto"/>
        <w:bottom w:val="none" w:sz="0" w:space="0" w:color="auto"/>
        <w:right w:val="none" w:sz="0" w:space="0" w:color="auto"/>
      </w:divBdr>
    </w:div>
    <w:div w:id="63188741">
      <w:bodyDiv w:val="1"/>
      <w:marLeft w:val="0"/>
      <w:marRight w:val="0"/>
      <w:marTop w:val="0"/>
      <w:marBottom w:val="0"/>
      <w:divBdr>
        <w:top w:val="none" w:sz="0" w:space="0" w:color="auto"/>
        <w:left w:val="none" w:sz="0" w:space="0" w:color="auto"/>
        <w:bottom w:val="none" w:sz="0" w:space="0" w:color="auto"/>
        <w:right w:val="none" w:sz="0" w:space="0" w:color="auto"/>
      </w:divBdr>
    </w:div>
    <w:div w:id="155194528">
      <w:bodyDiv w:val="1"/>
      <w:marLeft w:val="0"/>
      <w:marRight w:val="0"/>
      <w:marTop w:val="0"/>
      <w:marBottom w:val="0"/>
      <w:divBdr>
        <w:top w:val="none" w:sz="0" w:space="0" w:color="auto"/>
        <w:left w:val="none" w:sz="0" w:space="0" w:color="auto"/>
        <w:bottom w:val="none" w:sz="0" w:space="0" w:color="auto"/>
        <w:right w:val="none" w:sz="0" w:space="0" w:color="auto"/>
      </w:divBdr>
    </w:div>
    <w:div w:id="304089254">
      <w:bodyDiv w:val="1"/>
      <w:marLeft w:val="0"/>
      <w:marRight w:val="0"/>
      <w:marTop w:val="0"/>
      <w:marBottom w:val="0"/>
      <w:divBdr>
        <w:top w:val="none" w:sz="0" w:space="0" w:color="auto"/>
        <w:left w:val="none" w:sz="0" w:space="0" w:color="auto"/>
        <w:bottom w:val="none" w:sz="0" w:space="0" w:color="auto"/>
        <w:right w:val="none" w:sz="0" w:space="0" w:color="auto"/>
      </w:divBdr>
    </w:div>
    <w:div w:id="315692059">
      <w:bodyDiv w:val="1"/>
      <w:marLeft w:val="0"/>
      <w:marRight w:val="0"/>
      <w:marTop w:val="0"/>
      <w:marBottom w:val="0"/>
      <w:divBdr>
        <w:top w:val="none" w:sz="0" w:space="0" w:color="auto"/>
        <w:left w:val="none" w:sz="0" w:space="0" w:color="auto"/>
        <w:bottom w:val="none" w:sz="0" w:space="0" w:color="auto"/>
        <w:right w:val="none" w:sz="0" w:space="0" w:color="auto"/>
      </w:divBdr>
    </w:div>
    <w:div w:id="555820802">
      <w:bodyDiv w:val="1"/>
      <w:marLeft w:val="0"/>
      <w:marRight w:val="0"/>
      <w:marTop w:val="0"/>
      <w:marBottom w:val="0"/>
      <w:divBdr>
        <w:top w:val="none" w:sz="0" w:space="0" w:color="auto"/>
        <w:left w:val="none" w:sz="0" w:space="0" w:color="auto"/>
        <w:bottom w:val="none" w:sz="0" w:space="0" w:color="auto"/>
        <w:right w:val="none" w:sz="0" w:space="0" w:color="auto"/>
      </w:divBdr>
    </w:div>
    <w:div w:id="695811956">
      <w:bodyDiv w:val="1"/>
      <w:marLeft w:val="0"/>
      <w:marRight w:val="0"/>
      <w:marTop w:val="0"/>
      <w:marBottom w:val="0"/>
      <w:divBdr>
        <w:top w:val="none" w:sz="0" w:space="0" w:color="auto"/>
        <w:left w:val="none" w:sz="0" w:space="0" w:color="auto"/>
        <w:bottom w:val="none" w:sz="0" w:space="0" w:color="auto"/>
        <w:right w:val="none" w:sz="0" w:space="0" w:color="auto"/>
      </w:divBdr>
    </w:div>
    <w:div w:id="725488165">
      <w:bodyDiv w:val="1"/>
      <w:marLeft w:val="0"/>
      <w:marRight w:val="0"/>
      <w:marTop w:val="0"/>
      <w:marBottom w:val="0"/>
      <w:divBdr>
        <w:top w:val="none" w:sz="0" w:space="0" w:color="auto"/>
        <w:left w:val="none" w:sz="0" w:space="0" w:color="auto"/>
        <w:bottom w:val="none" w:sz="0" w:space="0" w:color="auto"/>
        <w:right w:val="none" w:sz="0" w:space="0" w:color="auto"/>
      </w:divBdr>
    </w:div>
    <w:div w:id="788741468">
      <w:bodyDiv w:val="1"/>
      <w:marLeft w:val="0"/>
      <w:marRight w:val="0"/>
      <w:marTop w:val="0"/>
      <w:marBottom w:val="0"/>
      <w:divBdr>
        <w:top w:val="none" w:sz="0" w:space="0" w:color="auto"/>
        <w:left w:val="none" w:sz="0" w:space="0" w:color="auto"/>
        <w:bottom w:val="none" w:sz="0" w:space="0" w:color="auto"/>
        <w:right w:val="none" w:sz="0" w:space="0" w:color="auto"/>
      </w:divBdr>
    </w:div>
    <w:div w:id="794907288">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1136676530">
      <w:bodyDiv w:val="1"/>
      <w:marLeft w:val="0"/>
      <w:marRight w:val="0"/>
      <w:marTop w:val="0"/>
      <w:marBottom w:val="0"/>
      <w:divBdr>
        <w:top w:val="none" w:sz="0" w:space="0" w:color="auto"/>
        <w:left w:val="none" w:sz="0" w:space="0" w:color="auto"/>
        <w:bottom w:val="none" w:sz="0" w:space="0" w:color="auto"/>
        <w:right w:val="none" w:sz="0" w:space="0" w:color="auto"/>
      </w:divBdr>
    </w:div>
    <w:div w:id="1749379719">
      <w:bodyDiv w:val="1"/>
      <w:marLeft w:val="0"/>
      <w:marRight w:val="0"/>
      <w:marTop w:val="0"/>
      <w:marBottom w:val="0"/>
      <w:divBdr>
        <w:top w:val="none" w:sz="0" w:space="0" w:color="auto"/>
        <w:left w:val="none" w:sz="0" w:space="0" w:color="auto"/>
        <w:bottom w:val="none" w:sz="0" w:space="0" w:color="auto"/>
        <w:right w:val="none" w:sz="0" w:space="0" w:color="auto"/>
      </w:divBdr>
    </w:div>
    <w:div w:id="1889105930">
      <w:bodyDiv w:val="1"/>
      <w:marLeft w:val="0"/>
      <w:marRight w:val="0"/>
      <w:marTop w:val="0"/>
      <w:marBottom w:val="0"/>
      <w:divBdr>
        <w:top w:val="none" w:sz="0" w:space="0" w:color="auto"/>
        <w:left w:val="none" w:sz="0" w:space="0" w:color="auto"/>
        <w:bottom w:val="none" w:sz="0" w:space="0" w:color="auto"/>
        <w:right w:val="none" w:sz="0" w:space="0" w:color="auto"/>
      </w:divBdr>
    </w:div>
    <w:div w:id="1899898950">
      <w:bodyDiv w:val="1"/>
      <w:marLeft w:val="0"/>
      <w:marRight w:val="0"/>
      <w:marTop w:val="0"/>
      <w:marBottom w:val="0"/>
      <w:divBdr>
        <w:top w:val="none" w:sz="0" w:space="0" w:color="auto"/>
        <w:left w:val="none" w:sz="0" w:space="0" w:color="auto"/>
        <w:bottom w:val="none" w:sz="0" w:space="0" w:color="auto"/>
        <w:right w:val="none" w:sz="0" w:space="0" w:color="auto"/>
      </w:divBdr>
    </w:div>
    <w:div w:id="1932618905">
      <w:bodyDiv w:val="1"/>
      <w:marLeft w:val="0"/>
      <w:marRight w:val="0"/>
      <w:marTop w:val="0"/>
      <w:marBottom w:val="0"/>
      <w:divBdr>
        <w:top w:val="none" w:sz="0" w:space="0" w:color="auto"/>
        <w:left w:val="none" w:sz="0" w:space="0" w:color="auto"/>
        <w:bottom w:val="none" w:sz="0" w:space="0" w:color="auto"/>
        <w:right w:val="none" w:sz="0" w:space="0" w:color="auto"/>
      </w:divBdr>
    </w:div>
    <w:div w:id="21109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access.service.gov.uk/login/signin/cre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uidance/get-access-to-the-customs-declaration-serv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log-in-register-hmrc-online-services" TargetMode="External"/><Relationship Id="rId5" Type="http://schemas.openxmlformats.org/officeDocument/2006/relationships/footnotes" Target="footnotes.xml"/><Relationship Id="rId15" Type="http://schemas.openxmlformats.org/officeDocument/2006/relationships/hyperlink" Target="https://www.gov.uk/guidance/check-when-you-can-account-for-import-vat-on-your-vat-return" TargetMode="External"/><Relationship Id="rId10" Type="http://schemas.openxmlformats.org/officeDocument/2006/relationships/hyperlink" Target="https://www.gov.uk/government/publications/vat-notice-7001-should-i-be-registered-for-vat/vat-notice-7001-should-i-be-registered-for-vat" TargetMode="External"/><Relationship Id="rId4" Type="http://schemas.openxmlformats.org/officeDocument/2006/relationships/webSettings" Target="webSettings.xml"/><Relationship Id="rId9" Type="http://schemas.openxmlformats.org/officeDocument/2006/relationships/hyperlink" Target="#_top"/><Relationship Id="rId14" Type="http://schemas.openxmlformats.org/officeDocument/2006/relationships/hyperlink" Target="https://www.gov.uk/guidance/get-your-postponed-import-vat-statementhttps:/www.gov.uk/guidance/get-your-postponed-import-va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Green</dc:creator>
  <cp:keywords/>
  <dc:description/>
  <cp:lastModifiedBy>Clayton Green</cp:lastModifiedBy>
  <cp:revision>4</cp:revision>
  <cp:lastPrinted>2025-06-19T15:01:00Z</cp:lastPrinted>
  <dcterms:created xsi:type="dcterms:W3CDTF">2023-09-27T15:30:00Z</dcterms:created>
  <dcterms:modified xsi:type="dcterms:W3CDTF">2025-06-19T15:02:00Z</dcterms:modified>
</cp:coreProperties>
</file>